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773" w:rsidRPr="00BA1AD6" w:rsidRDefault="00AE3773" w:rsidP="00D963A1">
      <w:pPr>
        <w:tabs>
          <w:tab w:val="left" w:pos="6663"/>
        </w:tabs>
        <w:spacing w:after="0"/>
        <w:ind w:right="-257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1AD6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AE3773" w:rsidRPr="00BA1AD6" w:rsidRDefault="00AE3773" w:rsidP="00073E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1AD6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AE3773" w:rsidRPr="00BA1AD6" w:rsidRDefault="00AE3773" w:rsidP="00073E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1AD6">
        <w:rPr>
          <w:rFonts w:ascii="Times New Roman" w:hAnsi="Times New Roman" w:cs="Times New Roman"/>
          <w:b/>
          <w:sz w:val="24"/>
          <w:szCs w:val="24"/>
        </w:rPr>
        <w:t>УСТЬ-БАГАРЯКСКОГО СЕЛЬСКОГО ПОСЕЛЕНИЯ</w:t>
      </w:r>
    </w:p>
    <w:p w:rsidR="00AE3773" w:rsidRPr="00BA1AD6" w:rsidRDefault="00AE3773" w:rsidP="00073EF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AD6">
        <w:rPr>
          <w:rFonts w:ascii="Times New Roman" w:hAnsi="Times New Roman" w:cs="Times New Roman"/>
          <w:b/>
          <w:sz w:val="24"/>
          <w:szCs w:val="24"/>
        </w:rPr>
        <w:t>КУНАШАКСКОГО РАЙОНА ЧЕЛЯБИНСКОЙ ОБЛАСТИ</w:t>
      </w:r>
    </w:p>
    <w:p w:rsidR="00AE3773" w:rsidRPr="00BA1AD6" w:rsidRDefault="00AE3773" w:rsidP="00073EFC">
      <w:pPr>
        <w:spacing w:after="0"/>
        <w:ind w:right="-2"/>
        <w:rPr>
          <w:rFonts w:ascii="Times New Roman" w:hAnsi="Times New Roman" w:cs="Times New Roman"/>
          <w:sz w:val="24"/>
          <w:szCs w:val="24"/>
        </w:rPr>
      </w:pPr>
    </w:p>
    <w:p w:rsidR="00AE3773" w:rsidRPr="00BA1AD6" w:rsidRDefault="00AE3773" w:rsidP="00AE3773">
      <w:pPr>
        <w:jc w:val="center"/>
        <w:rPr>
          <w:rFonts w:ascii="Times New Roman" w:hAnsi="Times New Roman" w:cs="Times New Roman"/>
          <w:sz w:val="24"/>
          <w:szCs w:val="24"/>
        </w:rPr>
      </w:pPr>
      <w:r w:rsidRPr="00BA1AD6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AE3773" w:rsidRDefault="00AE3773" w:rsidP="00AE3773">
      <w:pPr>
        <w:rPr>
          <w:rFonts w:ascii="Times New Roman" w:hAnsi="Times New Roman" w:cs="Times New Roman"/>
          <w:sz w:val="24"/>
          <w:szCs w:val="24"/>
        </w:rPr>
      </w:pPr>
    </w:p>
    <w:p w:rsidR="00C54AB6" w:rsidRDefault="00BA1AD6" w:rsidP="00AE37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 </w:t>
      </w:r>
      <w:r w:rsidR="00AB7F21">
        <w:rPr>
          <w:rFonts w:ascii="Times New Roman" w:hAnsi="Times New Roman" w:cs="Times New Roman"/>
          <w:sz w:val="24"/>
          <w:szCs w:val="24"/>
        </w:rPr>
        <w:t xml:space="preserve">       </w:t>
      </w:r>
      <w:bookmarkStart w:id="0" w:name="_GoBack"/>
      <w:bookmarkEnd w:id="0"/>
      <w:r w:rsidR="00FE5DB3">
        <w:rPr>
          <w:rFonts w:ascii="Times New Roman" w:hAnsi="Times New Roman" w:cs="Times New Roman"/>
          <w:sz w:val="24"/>
          <w:szCs w:val="24"/>
        </w:rPr>
        <w:t>.11.</w:t>
      </w:r>
      <w:r w:rsidR="00AB7F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F7299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073EFC" w:rsidRPr="00BA1AD6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B7F2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073EFC" w:rsidRPr="00BA1AD6">
        <w:rPr>
          <w:rFonts w:ascii="Times New Roman" w:hAnsi="Times New Roman" w:cs="Times New Roman"/>
          <w:sz w:val="24"/>
          <w:szCs w:val="24"/>
        </w:rPr>
        <w:t xml:space="preserve">  №  </w:t>
      </w:r>
      <w:r w:rsidR="00FE5DB3">
        <w:rPr>
          <w:rFonts w:ascii="Times New Roman" w:hAnsi="Times New Roman" w:cs="Times New Roman"/>
          <w:sz w:val="24"/>
          <w:szCs w:val="24"/>
        </w:rPr>
        <w:t>36</w:t>
      </w:r>
    </w:p>
    <w:p w:rsidR="00BA1AD6" w:rsidRPr="00BA1AD6" w:rsidRDefault="00BA1AD6" w:rsidP="00AE37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3773" w:rsidRPr="00BA1AD6" w:rsidRDefault="00BA1AD6" w:rsidP="00AE37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ED6D4C" w:rsidRPr="00BA1AD6">
        <w:rPr>
          <w:rFonts w:ascii="Times New Roman" w:hAnsi="Times New Roman" w:cs="Times New Roman"/>
          <w:sz w:val="24"/>
          <w:szCs w:val="24"/>
        </w:rPr>
        <w:t xml:space="preserve">  прогнозе</w:t>
      </w:r>
      <w:r w:rsidR="008C51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социально-</w:t>
      </w:r>
      <w:r w:rsidR="00AE3773" w:rsidRPr="00BA1AD6">
        <w:rPr>
          <w:rFonts w:ascii="Times New Roman" w:hAnsi="Times New Roman" w:cs="Times New Roman"/>
          <w:sz w:val="24"/>
          <w:szCs w:val="24"/>
        </w:rPr>
        <w:t>экономического</w:t>
      </w:r>
      <w:proofErr w:type="gramEnd"/>
    </w:p>
    <w:p w:rsidR="00ED6D4C" w:rsidRPr="00BA1AD6" w:rsidRDefault="00AE3773" w:rsidP="00AE37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AD6">
        <w:rPr>
          <w:rFonts w:ascii="Times New Roman" w:hAnsi="Times New Roman" w:cs="Times New Roman"/>
          <w:sz w:val="24"/>
          <w:szCs w:val="24"/>
        </w:rPr>
        <w:t>развития   Усть-Багарякского</w:t>
      </w:r>
    </w:p>
    <w:p w:rsidR="00AE3773" w:rsidRPr="00BA1AD6" w:rsidRDefault="00AE3773" w:rsidP="00AE37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AD6">
        <w:rPr>
          <w:rFonts w:ascii="Times New Roman" w:hAnsi="Times New Roman" w:cs="Times New Roman"/>
          <w:sz w:val="24"/>
          <w:szCs w:val="24"/>
        </w:rPr>
        <w:t>сельского   поселения</w:t>
      </w:r>
      <w:r w:rsidR="00BA1AD6">
        <w:rPr>
          <w:rFonts w:ascii="Times New Roman" w:hAnsi="Times New Roman" w:cs="Times New Roman"/>
          <w:sz w:val="24"/>
          <w:szCs w:val="24"/>
        </w:rPr>
        <w:t xml:space="preserve"> на 20</w:t>
      </w:r>
      <w:r w:rsidR="00F7299D">
        <w:rPr>
          <w:rFonts w:ascii="Times New Roman" w:hAnsi="Times New Roman" w:cs="Times New Roman"/>
          <w:sz w:val="24"/>
          <w:szCs w:val="24"/>
        </w:rPr>
        <w:t>20</w:t>
      </w:r>
      <w:r w:rsidR="00BA1AD6">
        <w:rPr>
          <w:rFonts w:ascii="Times New Roman" w:hAnsi="Times New Roman" w:cs="Times New Roman"/>
          <w:sz w:val="24"/>
          <w:szCs w:val="24"/>
        </w:rPr>
        <w:t xml:space="preserve"> </w:t>
      </w:r>
      <w:r w:rsidR="00ED6D4C" w:rsidRPr="00BA1AD6">
        <w:rPr>
          <w:rFonts w:ascii="Times New Roman" w:hAnsi="Times New Roman" w:cs="Times New Roman"/>
          <w:sz w:val="24"/>
          <w:szCs w:val="24"/>
        </w:rPr>
        <w:t>год и</w:t>
      </w:r>
    </w:p>
    <w:p w:rsidR="00ED6D4C" w:rsidRPr="00BA1AD6" w:rsidRDefault="00BA1AD6" w:rsidP="00AE37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плановый период 202</w:t>
      </w:r>
      <w:r w:rsidR="00F7299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F7299D">
        <w:rPr>
          <w:rFonts w:ascii="Times New Roman" w:hAnsi="Times New Roman" w:cs="Times New Roman"/>
          <w:sz w:val="24"/>
          <w:szCs w:val="24"/>
        </w:rPr>
        <w:t>2</w:t>
      </w:r>
      <w:r w:rsidR="00ED6D4C" w:rsidRPr="00BA1AD6">
        <w:rPr>
          <w:rFonts w:ascii="Times New Roman" w:hAnsi="Times New Roman" w:cs="Times New Roman"/>
          <w:sz w:val="24"/>
          <w:szCs w:val="24"/>
        </w:rPr>
        <w:t>гг</w:t>
      </w:r>
    </w:p>
    <w:p w:rsidR="00AE3773" w:rsidRPr="00BA1AD6" w:rsidRDefault="00AE3773" w:rsidP="00AE37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3773" w:rsidRPr="00BA1AD6" w:rsidRDefault="00AE3773" w:rsidP="00AE3773">
      <w:pPr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1AD6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ED6D4C" w:rsidRPr="00BA1AD6">
        <w:rPr>
          <w:rFonts w:ascii="Times New Roman" w:hAnsi="Times New Roman" w:cs="Times New Roman"/>
          <w:sz w:val="24"/>
          <w:szCs w:val="24"/>
        </w:rPr>
        <w:t xml:space="preserve">Бюджетным Кодексом Российской Федерации, </w:t>
      </w:r>
      <w:r w:rsidRPr="00BA1AD6">
        <w:rPr>
          <w:rFonts w:ascii="Times New Roman" w:hAnsi="Times New Roman" w:cs="Times New Roman"/>
          <w:sz w:val="24"/>
          <w:szCs w:val="24"/>
        </w:rPr>
        <w:t>Положением  о бюджетном процессе в муниципальном образовании Усть-</w:t>
      </w:r>
      <w:r w:rsidR="00BA1AD6">
        <w:rPr>
          <w:rFonts w:ascii="Times New Roman" w:hAnsi="Times New Roman" w:cs="Times New Roman"/>
          <w:sz w:val="24"/>
          <w:szCs w:val="24"/>
        </w:rPr>
        <w:t>Б</w:t>
      </w:r>
      <w:r w:rsidRPr="00BA1AD6">
        <w:rPr>
          <w:rFonts w:ascii="Times New Roman" w:hAnsi="Times New Roman" w:cs="Times New Roman"/>
          <w:sz w:val="24"/>
          <w:szCs w:val="24"/>
        </w:rPr>
        <w:t xml:space="preserve">агарякское  сельское поселение </w:t>
      </w:r>
    </w:p>
    <w:p w:rsidR="00AE3773" w:rsidRPr="00BA1AD6" w:rsidRDefault="00AE3773" w:rsidP="00AE3773">
      <w:pPr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E3773" w:rsidRPr="00BA1AD6" w:rsidRDefault="00AE3773" w:rsidP="00AE3773">
      <w:pPr>
        <w:spacing w:before="12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A1AD6">
        <w:rPr>
          <w:rFonts w:ascii="Times New Roman" w:hAnsi="Times New Roman" w:cs="Times New Roman"/>
          <w:b/>
          <w:bCs/>
          <w:sz w:val="24"/>
          <w:szCs w:val="24"/>
        </w:rPr>
        <w:t>ПОСТАНОВЛЯЕТ</w:t>
      </w:r>
      <w:r w:rsidRPr="00BA1AD6">
        <w:rPr>
          <w:rFonts w:ascii="Times New Roman" w:hAnsi="Times New Roman" w:cs="Times New Roman"/>
          <w:sz w:val="24"/>
          <w:szCs w:val="24"/>
        </w:rPr>
        <w:t>:</w:t>
      </w:r>
    </w:p>
    <w:p w:rsidR="00AE3773" w:rsidRPr="00BA1AD6" w:rsidRDefault="00ED6D4C" w:rsidP="00ED6D4C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BA1AD6">
        <w:rPr>
          <w:rFonts w:ascii="Times New Roman" w:hAnsi="Times New Roman" w:cs="Times New Roman"/>
          <w:sz w:val="24"/>
          <w:szCs w:val="24"/>
        </w:rPr>
        <w:t>1.Утвердить п</w:t>
      </w:r>
      <w:r w:rsidR="00AE3773" w:rsidRPr="00BA1AD6">
        <w:rPr>
          <w:rFonts w:ascii="Times New Roman" w:hAnsi="Times New Roman" w:cs="Times New Roman"/>
          <w:sz w:val="24"/>
          <w:szCs w:val="24"/>
        </w:rPr>
        <w:t>рогноз социально-экономического развития  Усть-Багарякс</w:t>
      </w:r>
      <w:r w:rsidR="00BA1AD6">
        <w:rPr>
          <w:rFonts w:ascii="Times New Roman" w:hAnsi="Times New Roman" w:cs="Times New Roman"/>
          <w:sz w:val="24"/>
          <w:szCs w:val="24"/>
        </w:rPr>
        <w:t>кого сельского поселения на 20</w:t>
      </w:r>
      <w:r w:rsidR="00F7299D">
        <w:rPr>
          <w:rFonts w:ascii="Times New Roman" w:hAnsi="Times New Roman" w:cs="Times New Roman"/>
          <w:sz w:val="24"/>
          <w:szCs w:val="24"/>
        </w:rPr>
        <w:t>20</w:t>
      </w:r>
      <w:r w:rsidR="00BA1AD6">
        <w:rPr>
          <w:rFonts w:ascii="Times New Roman" w:hAnsi="Times New Roman" w:cs="Times New Roman"/>
          <w:sz w:val="24"/>
          <w:szCs w:val="24"/>
        </w:rPr>
        <w:t>-202</w:t>
      </w:r>
      <w:r w:rsidR="00F7299D">
        <w:rPr>
          <w:rFonts w:ascii="Times New Roman" w:hAnsi="Times New Roman" w:cs="Times New Roman"/>
          <w:sz w:val="24"/>
          <w:szCs w:val="24"/>
        </w:rPr>
        <w:t>2</w:t>
      </w:r>
      <w:r w:rsidR="00BA1AD6">
        <w:rPr>
          <w:rFonts w:ascii="Times New Roman" w:hAnsi="Times New Roman" w:cs="Times New Roman"/>
          <w:sz w:val="24"/>
          <w:szCs w:val="24"/>
        </w:rPr>
        <w:t xml:space="preserve"> </w:t>
      </w:r>
      <w:r w:rsidR="00AE3773" w:rsidRPr="00BA1AD6">
        <w:rPr>
          <w:rFonts w:ascii="Times New Roman" w:hAnsi="Times New Roman" w:cs="Times New Roman"/>
          <w:sz w:val="24"/>
          <w:szCs w:val="24"/>
        </w:rPr>
        <w:t>годы (приложение</w:t>
      </w:r>
      <w:r w:rsidR="00BA1AD6">
        <w:rPr>
          <w:rFonts w:ascii="Times New Roman" w:hAnsi="Times New Roman" w:cs="Times New Roman"/>
          <w:sz w:val="24"/>
          <w:szCs w:val="24"/>
        </w:rPr>
        <w:t xml:space="preserve"> 1</w:t>
      </w:r>
      <w:r w:rsidR="00AE3773" w:rsidRPr="00BA1AD6">
        <w:rPr>
          <w:rFonts w:ascii="Times New Roman" w:hAnsi="Times New Roman" w:cs="Times New Roman"/>
          <w:sz w:val="24"/>
          <w:szCs w:val="24"/>
        </w:rPr>
        <w:t>).</w:t>
      </w:r>
    </w:p>
    <w:p w:rsidR="00ED6D4C" w:rsidRPr="00BA1AD6" w:rsidRDefault="00ED6D4C" w:rsidP="00ED6D4C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BA1AD6">
        <w:rPr>
          <w:rFonts w:ascii="Times New Roman" w:hAnsi="Times New Roman" w:cs="Times New Roman"/>
          <w:sz w:val="24"/>
          <w:szCs w:val="24"/>
        </w:rPr>
        <w:t>2.Организацию исполнения настоящего постановления оставляю за собой</w:t>
      </w:r>
      <w:r w:rsidR="005C3C0C" w:rsidRPr="00BA1AD6">
        <w:rPr>
          <w:rFonts w:ascii="Times New Roman" w:hAnsi="Times New Roman" w:cs="Times New Roman"/>
          <w:sz w:val="24"/>
          <w:szCs w:val="24"/>
        </w:rPr>
        <w:t>.</w:t>
      </w:r>
    </w:p>
    <w:p w:rsidR="00AE3773" w:rsidRPr="00BA1AD6" w:rsidRDefault="00AE3773" w:rsidP="00AE3773">
      <w:pPr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E3773" w:rsidRPr="00BA1AD6" w:rsidRDefault="00AE3773" w:rsidP="00AE3773">
      <w:pPr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E3773" w:rsidRPr="00BA1AD6" w:rsidRDefault="00AE3773" w:rsidP="00AE3773">
      <w:pPr>
        <w:rPr>
          <w:rFonts w:ascii="Times New Roman" w:hAnsi="Times New Roman" w:cs="Times New Roman"/>
          <w:sz w:val="24"/>
          <w:szCs w:val="24"/>
        </w:rPr>
      </w:pPr>
    </w:p>
    <w:p w:rsidR="00BA1AD6" w:rsidRPr="00BA1AD6" w:rsidRDefault="00BA1AD6" w:rsidP="00BA1AD6">
      <w:pPr>
        <w:pStyle w:val="ab"/>
        <w:rPr>
          <w:rFonts w:ascii="Times New Roman" w:hAnsi="Times New Roman" w:cs="Times New Roman"/>
          <w:sz w:val="24"/>
        </w:rPr>
      </w:pPr>
      <w:r w:rsidRPr="00BA1AD6">
        <w:rPr>
          <w:rFonts w:ascii="Times New Roman" w:hAnsi="Times New Roman" w:cs="Times New Roman"/>
          <w:sz w:val="24"/>
        </w:rPr>
        <w:t>Глава</w:t>
      </w:r>
      <w:r w:rsidR="00AE3773" w:rsidRPr="00BA1AD6">
        <w:rPr>
          <w:rFonts w:ascii="Times New Roman" w:hAnsi="Times New Roman" w:cs="Times New Roman"/>
          <w:sz w:val="24"/>
        </w:rPr>
        <w:t xml:space="preserve">  администрации</w:t>
      </w:r>
    </w:p>
    <w:p w:rsidR="00AE3773" w:rsidRPr="00BA1AD6" w:rsidRDefault="00BA1AD6" w:rsidP="00BA1AD6">
      <w:pPr>
        <w:pStyle w:val="ab"/>
        <w:rPr>
          <w:rFonts w:ascii="Times New Roman" w:hAnsi="Times New Roman" w:cs="Times New Roman"/>
          <w:sz w:val="24"/>
        </w:rPr>
      </w:pPr>
      <w:r w:rsidRPr="00BA1AD6">
        <w:rPr>
          <w:rFonts w:ascii="Times New Roman" w:hAnsi="Times New Roman" w:cs="Times New Roman"/>
          <w:sz w:val="24"/>
        </w:rPr>
        <w:t xml:space="preserve">Усть-Багарякского сельского поселения                                            </w:t>
      </w:r>
      <w:proofErr w:type="spellStart"/>
      <w:r w:rsidR="00F7299D">
        <w:rPr>
          <w:rFonts w:ascii="Times New Roman" w:hAnsi="Times New Roman" w:cs="Times New Roman"/>
          <w:sz w:val="24"/>
        </w:rPr>
        <w:t>Мухутдинова</w:t>
      </w:r>
      <w:proofErr w:type="spellEnd"/>
      <w:r w:rsidR="00F7299D">
        <w:rPr>
          <w:rFonts w:ascii="Times New Roman" w:hAnsi="Times New Roman" w:cs="Times New Roman"/>
          <w:sz w:val="24"/>
        </w:rPr>
        <w:t xml:space="preserve"> Л.Г.</w:t>
      </w:r>
    </w:p>
    <w:p w:rsidR="00AE3773" w:rsidRPr="00BA1AD6" w:rsidRDefault="00AE3773" w:rsidP="00AE3773">
      <w:pPr>
        <w:rPr>
          <w:rFonts w:ascii="Times New Roman" w:hAnsi="Times New Roman" w:cs="Times New Roman"/>
          <w:sz w:val="24"/>
          <w:szCs w:val="24"/>
        </w:rPr>
      </w:pPr>
    </w:p>
    <w:p w:rsidR="00AE3773" w:rsidRPr="00BA1AD6" w:rsidRDefault="00AE3773" w:rsidP="00AE3773">
      <w:pPr>
        <w:spacing w:after="0"/>
        <w:rPr>
          <w:rFonts w:ascii="Times New Roman" w:hAnsi="Times New Roman" w:cs="Times New Roman"/>
          <w:sz w:val="24"/>
          <w:szCs w:val="24"/>
        </w:rPr>
        <w:sectPr w:rsidR="00AE3773" w:rsidRPr="00BA1AD6" w:rsidSect="004C69C0">
          <w:pgSz w:w="11906" w:h="16838"/>
          <w:pgMar w:top="1474" w:right="1701" w:bottom="567" w:left="1531" w:header="709" w:footer="709" w:gutter="0"/>
          <w:cols w:space="720"/>
          <w:docGrid w:linePitch="299"/>
        </w:sectPr>
      </w:pPr>
    </w:p>
    <w:p w:rsidR="00C53939" w:rsidRPr="00BA1AD6" w:rsidRDefault="00C53939" w:rsidP="00C71397">
      <w:pPr>
        <w:pStyle w:val="ConsPlusCell"/>
        <w:pageBreakBefore/>
        <w:jc w:val="right"/>
        <w:rPr>
          <w:rFonts w:ascii="Times New Roman" w:hAnsi="Times New Roman" w:cs="Times New Roman"/>
          <w:sz w:val="24"/>
          <w:szCs w:val="24"/>
        </w:rPr>
      </w:pPr>
      <w:r w:rsidRPr="00BA1AD6">
        <w:rPr>
          <w:rFonts w:ascii="Times New Roman" w:hAnsi="Times New Roman" w:cs="Times New Roman"/>
          <w:sz w:val="24"/>
          <w:szCs w:val="24"/>
        </w:rPr>
        <w:lastRenderedPageBreak/>
        <w:t xml:space="preserve">        Приложение 1 </w:t>
      </w:r>
    </w:p>
    <w:p w:rsidR="00C53939" w:rsidRPr="00BA1AD6" w:rsidRDefault="00C53939" w:rsidP="00C53939">
      <w:pPr>
        <w:pStyle w:val="ConsPlusCell"/>
        <w:jc w:val="right"/>
        <w:rPr>
          <w:rFonts w:ascii="Times New Roman" w:hAnsi="Times New Roman" w:cs="Times New Roman"/>
          <w:sz w:val="24"/>
          <w:szCs w:val="24"/>
        </w:rPr>
      </w:pPr>
      <w:r w:rsidRPr="00BA1AD6">
        <w:rPr>
          <w:rFonts w:ascii="Times New Roman" w:hAnsi="Times New Roman" w:cs="Times New Roman"/>
          <w:sz w:val="24"/>
          <w:szCs w:val="24"/>
        </w:rPr>
        <w:t>к Постановлению Главы администрации</w:t>
      </w:r>
    </w:p>
    <w:p w:rsidR="00C53939" w:rsidRDefault="00BA1AD6" w:rsidP="00C53939">
      <w:pPr>
        <w:pStyle w:val="ConsPlusCel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="00B52B78">
        <w:rPr>
          <w:rFonts w:ascii="Times New Roman" w:hAnsi="Times New Roman" w:cs="Times New Roman"/>
          <w:sz w:val="24"/>
          <w:szCs w:val="24"/>
        </w:rPr>
        <w:t xml:space="preserve">     </w:t>
      </w:r>
      <w:r w:rsidR="00A00CB0">
        <w:rPr>
          <w:rFonts w:ascii="Times New Roman" w:hAnsi="Times New Roman" w:cs="Times New Roman"/>
          <w:sz w:val="24"/>
          <w:szCs w:val="24"/>
        </w:rPr>
        <w:t>13.11.</w:t>
      </w:r>
      <w:r w:rsidR="00B52B7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41568D">
        <w:rPr>
          <w:rFonts w:ascii="Times New Roman" w:hAnsi="Times New Roman" w:cs="Times New Roman"/>
          <w:sz w:val="24"/>
          <w:szCs w:val="24"/>
        </w:rPr>
        <w:t>9</w:t>
      </w:r>
      <w:r w:rsidR="00C53939" w:rsidRPr="00BA1AD6">
        <w:rPr>
          <w:rFonts w:ascii="Times New Roman" w:hAnsi="Times New Roman" w:cs="Times New Roman"/>
          <w:sz w:val="24"/>
          <w:szCs w:val="24"/>
        </w:rPr>
        <w:t>г. №</w:t>
      </w:r>
      <w:r>
        <w:rPr>
          <w:rFonts w:ascii="Times New Roman" w:hAnsi="Times New Roman" w:cs="Times New Roman"/>
          <w:sz w:val="24"/>
          <w:szCs w:val="24"/>
        </w:rPr>
        <w:t>_</w:t>
      </w:r>
      <w:r w:rsidR="00A00CB0">
        <w:rPr>
          <w:rFonts w:ascii="Times New Roman" w:hAnsi="Times New Roman" w:cs="Times New Roman"/>
          <w:sz w:val="24"/>
          <w:szCs w:val="24"/>
        </w:rPr>
        <w:t>36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BA1AD6" w:rsidRDefault="00BA1AD6" w:rsidP="00C53939">
      <w:pPr>
        <w:pStyle w:val="ConsPlusCell"/>
        <w:jc w:val="right"/>
        <w:rPr>
          <w:rFonts w:ascii="Times New Roman" w:hAnsi="Times New Roman" w:cs="Times New Roman"/>
          <w:sz w:val="24"/>
          <w:szCs w:val="24"/>
        </w:rPr>
      </w:pPr>
    </w:p>
    <w:p w:rsidR="00BA1AD6" w:rsidRPr="00BA1AD6" w:rsidRDefault="00BA1AD6" w:rsidP="00C53939">
      <w:pPr>
        <w:pStyle w:val="ConsPlusCell"/>
        <w:jc w:val="right"/>
        <w:rPr>
          <w:rFonts w:ascii="Times New Roman" w:hAnsi="Times New Roman" w:cs="Times New Roman"/>
          <w:sz w:val="24"/>
          <w:szCs w:val="24"/>
        </w:rPr>
      </w:pPr>
    </w:p>
    <w:p w:rsidR="00C53939" w:rsidRPr="00BA1AD6" w:rsidRDefault="00C53939" w:rsidP="00C53939">
      <w:pPr>
        <w:pStyle w:val="ConsPlusCell"/>
        <w:jc w:val="center"/>
        <w:rPr>
          <w:rFonts w:ascii="Times New Roman" w:hAnsi="Times New Roman" w:cs="Times New Roman"/>
          <w:sz w:val="24"/>
          <w:szCs w:val="24"/>
        </w:rPr>
      </w:pPr>
      <w:r w:rsidRPr="00BA1AD6">
        <w:rPr>
          <w:rFonts w:ascii="Times New Roman" w:hAnsi="Times New Roman" w:cs="Times New Roman"/>
          <w:sz w:val="24"/>
          <w:szCs w:val="24"/>
        </w:rPr>
        <w:t>ПРОГНОЗ</w:t>
      </w:r>
    </w:p>
    <w:p w:rsidR="00C53939" w:rsidRPr="00BA1AD6" w:rsidRDefault="00C53939" w:rsidP="00C53939">
      <w:pPr>
        <w:pStyle w:val="ConsPlusCell"/>
        <w:jc w:val="center"/>
        <w:rPr>
          <w:rFonts w:ascii="Times New Roman" w:hAnsi="Times New Roman" w:cs="Times New Roman"/>
          <w:sz w:val="24"/>
          <w:szCs w:val="24"/>
        </w:rPr>
      </w:pPr>
      <w:r w:rsidRPr="00BA1AD6">
        <w:rPr>
          <w:rFonts w:ascii="Times New Roman" w:hAnsi="Times New Roman" w:cs="Times New Roman"/>
          <w:sz w:val="24"/>
          <w:szCs w:val="24"/>
        </w:rPr>
        <w:t>социально-экономического развития Усть-Багарякского сельского поселения</w:t>
      </w:r>
    </w:p>
    <w:p w:rsidR="00C53939" w:rsidRDefault="00BA1AD6" w:rsidP="00C53939">
      <w:pPr>
        <w:pStyle w:val="ConsPlusCel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период с 20</w:t>
      </w:r>
      <w:r w:rsidR="0041568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по 202</w:t>
      </w:r>
      <w:r w:rsidR="0041568D">
        <w:rPr>
          <w:rFonts w:ascii="Times New Roman" w:hAnsi="Times New Roman" w:cs="Times New Roman"/>
          <w:sz w:val="24"/>
          <w:szCs w:val="24"/>
        </w:rPr>
        <w:t>2</w:t>
      </w:r>
      <w:r w:rsidR="00C53939" w:rsidRPr="00BA1AD6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BA1AD6" w:rsidRDefault="00BA1AD6" w:rsidP="00C53939">
      <w:pPr>
        <w:pStyle w:val="ConsPlusCell"/>
        <w:jc w:val="center"/>
        <w:rPr>
          <w:rFonts w:ascii="Times New Roman" w:hAnsi="Times New Roman" w:cs="Times New Roman"/>
          <w:sz w:val="24"/>
          <w:szCs w:val="24"/>
        </w:rPr>
      </w:pPr>
    </w:p>
    <w:p w:rsidR="00BA1AD6" w:rsidRDefault="00BA1AD6" w:rsidP="00C53939">
      <w:pPr>
        <w:pStyle w:val="ConsPlusCell"/>
        <w:jc w:val="center"/>
        <w:rPr>
          <w:rFonts w:ascii="Times New Roman" w:hAnsi="Times New Roman" w:cs="Times New Roman"/>
          <w:sz w:val="24"/>
          <w:szCs w:val="24"/>
        </w:rPr>
      </w:pPr>
    </w:p>
    <w:p w:rsidR="00BA1AD6" w:rsidRPr="00BA1AD6" w:rsidRDefault="00BA1AD6" w:rsidP="00C53939">
      <w:pPr>
        <w:pStyle w:val="ConsPlusCell"/>
        <w:jc w:val="center"/>
        <w:rPr>
          <w:rFonts w:ascii="Times New Roman" w:hAnsi="Times New Roman" w:cs="Times New Roman"/>
          <w:sz w:val="24"/>
          <w:szCs w:val="24"/>
        </w:rPr>
      </w:pPr>
    </w:p>
    <w:p w:rsidR="00C53939" w:rsidRPr="00BA1AD6" w:rsidRDefault="00C53939" w:rsidP="00C53939">
      <w:pPr>
        <w:spacing w:after="120" w:line="240" w:lineRule="auto"/>
        <w:ind w:right="-11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1AD6">
        <w:rPr>
          <w:rFonts w:ascii="Times New Roman" w:hAnsi="Times New Roman" w:cs="Times New Roman"/>
          <w:sz w:val="24"/>
          <w:szCs w:val="24"/>
        </w:rPr>
        <w:t xml:space="preserve">   Прогноз социально-экономического развития Усть-Багарякского сельского поселенияразработан на основе сценарных условий социально-экономического разви</w:t>
      </w:r>
      <w:r w:rsidR="00BA1AD6">
        <w:rPr>
          <w:rFonts w:ascii="Times New Roman" w:hAnsi="Times New Roman" w:cs="Times New Roman"/>
          <w:sz w:val="24"/>
          <w:szCs w:val="24"/>
        </w:rPr>
        <w:t>тия Российской Федерации на 20</w:t>
      </w:r>
      <w:r w:rsidR="0041568D">
        <w:rPr>
          <w:rFonts w:ascii="Times New Roman" w:hAnsi="Times New Roman" w:cs="Times New Roman"/>
          <w:sz w:val="24"/>
          <w:szCs w:val="24"/>
        </w:rPr>
        <w:t>20</w:t>
      </w:r>
      <w:r w:rsidR="00BA1AD6">
        <w:rPr>
          <w:rFonts w:ascii="Times New Roman" w:hAnsi="Times New Roman" w:cs="Times New Roman"/>
          <w:sz w:val="24"/>
          <w:szCs w:val="24"/>
        </w:rPr>
        <w:t xml:space="preserve"> год и плановый период до 202</w:t>
      </w:r>
      <w:r w:rsidR="0041568D">
        <w:rPr>
          <w:rFonts w:ascii="Times New Roman" w:hAnsi="Times New Roman" w:cs="Times New Roman"/>
          <w:sz w:val="24"/>
          <w:szCs w:val="24"/>
        </w:rPr>
        <w:t>2</w:t>
      </w:r>
      <w:r w:rsidRPr="00BA1AD6">
        <w:rPr>
          <w:rFonts w:ascii="Times New Roman" w:hAnsi="Times New Roman" w:cs="Times New Roman"/>
          <w:sz w:val="24"/>
          <w:szCs w:val="24"/>
        </w:rPr>
        <w:t xml:space="preserve"> года с учетом функционирования </w:t>
      </w:r>
      <w:r w:rsidR="00BA1AD6">
        <w:rPr>
          <w:rFonts w:ascii="Times New Roman" w:hAnsi="Times New Roman" w:cs="Times New Roman"/>
          <w:sz w:val="24"/>
          <w:szCs w:val="24"/>
        </w:rPr>
        <w:t xml:space="preserve">российской и </w:t>
      </w:r>
      <w:r w:rsidRPr="00BA1AD6">
        <w:rPr>
          <w:rFonts w:ascii="Times New Roman" w:hAnsi="Times New Roman" w:cs="Times New Roman"/>
          <w:sz w:val="24"/>
          <w:szCs w:val="24"/>
        </w:rPr>
        <w:t>мировой экономики, анализа социально-экономического развит</w:t>
      </w:r>
      <w:r w:rsidR="00BA1AD6">
        <w:rPr>
          <w:rFonts w:ascii="Times New Roman" w:hAnsi="Times New Roman" w:cs="Times New Roman"/>
          <w:sz w:val="24"/>
          <w:szCs w:val="24"/>
        </w:rPr>
        <w:t xml:space="preserve">ия   Кунашакского  района за предшествующие </w:t>
      </w:r>
      <w:r w:rsidRPr="00BA1AD6">
        <w:rPr>
          <w:rFonts w:ascii="Times New Roman" w:hAnsi="Times New Roman" w:cs="Times New Roman"/>
          <w:sz w:val="24"/>
          <w:szCs w:val="24"/>
        </w:rPr>
        <w:t>год</w:t>
      </w:r>
      <w:r w:rsidR="00BA1AD6">
        <w:rPr>
          <w:rFonts w:ascii="Times New Roman" w:hAnsi="Times New Roman" w:cs="Times New Roman"/>
          <w:sz w:val="24"/>
          <w:szCs w:val="24"/>
        </w:rPr>
        <w:t>ы</w:t>
      </w:r>
      <w:r w:rsidRPr="00BA1AD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53939" w:rsidRPr="00850838" w:rsidRDefault="00FE523F" w:rsidP="001A644A">
      <w:pPr>
        <w:pStyle w:val="ab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1. Экономика поселения на сегодня </w:t>
      </w:r>
    </w:p>
    <w:p w:rsidR="00C53939" w:rsidRPr="001A644A" w:rsidRDefault="00C53939" w:rsidP="001A644A">
      <w:pPr>
        <w:pStyle w:val="ab"/>
        <w:rPr>
          <w:rFonts w:ascii="Times New Roman" w:hAnsi="Times New Roman" w:cs="Times New Roman"/>
          <w:u w:val="single"/>
        </w:rPr>
      </w:pPr>
    </w:p>
    <w:p w:rsidR="00C53939" w:rsidRPr="00850838" w:rsidRDefault="00C53939" w:rsidP="001A644A">
      <w:pPr>
        <w:pStyle w:val="ab"/>
        <w:rPr>
          <w:rFonts w:ascii="Times New Roman" w:hAnsi="Times New Roman" w:cs="Times New Roman"/>
          <w:b/>
        </w:rPr>
      </w:pPr>
      <w:r w:rsidRPr="00850838">
        <w:rPr>
          <w:rFonts w:ascii="Times New Roman" w:hAnsi="Times New Roman" w:cs="Times New Roman"/>
          <w:b/>
          <w:iCs/>
        </w:rPr>
        <w:t>1.1.Сельское хозяйство, лесное хозяйство</w:t>
      </w:r>
    </w:p>
    <w:p w:rsidR="00C53939" w:rsidRPr="001A644A" w:rsidRDefault="00C53939" w:rsidP="001A644A">
      <w:pPr>
        <w:pStyle w:val="ab"/>
        <w:rPr>
          <w:rFonts w:ascii="Times New Roman" w:hAnsi="Times New Roman" w:cs="Times New Roman"/>
        </w:rPr>
      </w:pPr>
      <w:r w:rsidRPr="001A644A">
        <w:rPr>
          <w:rFonts w:ascii="Times New Roman" w:hAnsi="Times New Roman" w:cs="Times New Roman"/>
        </w:rPr>
        <w:tab/>
        <w:t xml:space="preserve">В поселении производственную деятельность ведут: </w:t>
      </w:r>
    </w:p>
    <w:p w:rsidR="00850838" w:rsidRDefault="00850838" w:rsidP="001A644A">
      <w:pPr>
        <w:pStyle w:val="ab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два</w:t>
      </w:r>
      <w:r w:rsidR="00C53939" w:rsidRPr="001A644A">
        <w:rPr>
          <w:rFonts w:ascii="Times New Roman" w:hAnsi="Times New Roman" w:cs="Times New Roman"/>
        </w:rPr>
        <w:t xml:space="preserve"> сельскохозяйственн</w:t>
      </w:r>
      <w:r>
        <w:rPr>
          <w:rFonts w:ascii="Times New Roman" w:hAnsi="Times New Roman" w:cs="Times New Roman"/>
        </w:rPr>
        <w:t xml:space="preserve">ых предприятия: </w:t>
      </w:r>
    </w:p>
    <w:p w:rsidR="00850838" w:rsidRDefault="00850838" w:rsidP="001A644A">
      <w:pPr>
        <w:pStyle w:val="ab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СХА</w:t>
      </w:r>
      <w:r w:rsidR="00C53939" w:rsidRPr="001A644A">
        <w:rPr>
          <w:rFonts w:ascii="Times New Roman" w:hAnsi="Times New Roman" w:cs="Times New Roman"/>
        </w:rPr>
        <w:t xml:space="preserve"> «Нова</w:t>
      </w:r>
      <w:r>
        <w:rPr>
          <w:rFonts w:ascii="Times New Roman" w:hAnsi="Times New Roman" w:cs="Times New Roman"/>
        </w:rPr>
        <w:t xml:space="preserve">я», основной вид деятельности – </w:t>
      </w:r>
      <w:r w:rsidR="00C53939" w:rsidRPr="001A644A">
        <w:rPr>
          <w:rFonts w:ascii="Times New Roman" w:hAnsi="Times New Roman" w:cs="Times New Roman"/>
        </w:rPr>
        <w:t xml:space="preserve"> растениеводств</w:t>
      </w:r>
      <w:r>
        <w:rPr>
          <w:rFonts w:ascii="Times New Roman" w:hAnsi="Times New Roman" w:cs="Times New Roman"/>
        </w:rPr>
        <w:t>о</w:t>
      </w:r>
      <w:r w:rsidR="00C53939" w:rsidRPr="001A644A">
        <w:rPr>
          <w:rFonts w:ascii="Times New Roman" w:hAnsi="Times New Roman" w:cs="Times New Roman"/>
        </w:rPr>
        <w:t>.</w:t>
      </w:r>
    </w:p>
    <w:p w:rsidR="00C53939" w:rsidRPr="001A644A" w:rsidRDefault="00850838" w:rsidP="001A644A">
      <w:pPr>
        <w:pStyle w:val="ab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D830A2" w:rsidRPr="001A644A">
        <w:rPr>
          <w:rFonts w:ascii="Times New Roman" w:hAnsi="Times New Roman" w:cs="Times New Roman"/>
        </w:rPr>
        <w:t>КФХ «</w:t>
      </w:r>
      <w:proofErr w:type="spellStart"/>
      <w:r w:rsidR="00D830A2" w:rsidRPr="001A644A">
        <w:rPr>
          <w:rFonts w:ascii="Times New Roman" w:hAnsi="Times New Roman" w:cs="Times New Roman"/>
        </w:rPr>
        <w:t>Сергин</w:t>
      </w:r>
      <w:proofErr w:type="spellEnd"/>
      <w:r w:rsidR="00D830A2" w:rsidRPr="001A644A">
        <w:rPr>
          <w:rFonts w:ascii="Times New Roman" w:hAnsi="Times New Roman" w:cs="Times New Roman"/>
        </w:rPr>
        <w:t xml:space="preserve">» основной вид деятельности животноводство КРС, </w:t>
      </w:r>
      <w:r>
        <w:rPr>
          <w:rFonts w:ascii="Times New Roman" w:hAnsi="Times New Roman" w:cs="Times New Roman"/>
        </w:rPr>
        <w:t xml:space="preserve">но так же </w:t>
      </w:r>
      <w:r w:rsidR="00D830A2" w:rsidRPr="001A644A">
        <w:rPr>
          <w:rFonts w:ascii="Times New Roman" w:hAnsi="Times New Roman" w:cs="Times New Roman"/>
        </w:rPr>
        <w:t xml:space="preserve">бараны, </w:t>
      </w:r>
      <w:r>
        <w:rPr>
          <w:rFonts w:ascii="Times New Roman" w:hAnsi="Times New Roman" w:cs="Times New Roman"/>
        </w:rPr>
        <w:tab/>
      </w:r>
      <w:r w:rsidR="00D830A2" w:rsidRPr="001A644A">
        <w:rPr>
          <w:rFonts w:ascii="Times New Roman" w:hAnsi="Times New Roman" w:cs="Times New Roman"/>
        </w:rPr>
        <w:t xml:space="preserve">лошади. </w:t>
      </w:r>
    </w:p>
    <w:p w:rsidR="00C53939" w:rsidRPr="001A644A" w:rsidRDefault="00C53939" w:rsidP="001A644A">
      <w:pPr>
        <w:pStyle w:val="ab"/>
        <w:rPr>
          <w:rFonts w:ascii="Times New Roman" w:hAnsi="Times New Roman" w:cs="Times New Roman"/>
        </w:rPr>
      </w:pPr>
      <w:r w:rsidRPr="001A644A">
        <w:rPr>
          <w:rFonts w:ascii="Times New Roman" w:hAnsi="Times New Roman" w:cs="Times New Roman"/>
        </w:rPr>
        <w:t>- Синарское лесничество Кунашакского лесхоза.</w:t>
      </w:r>
    </w:p>
    <w:p w:rsidR="00C53939" w:rsidRPr="001A644A" w:rsidRDefault="00C53939" w:rsidP="001A644A">
      <w:pPr>
        <w:pStyle w:val="ab"/>
        <w:rPr>
          <w:rFonts w:ascii="Times New Roman" w:hAnsi="Times New Roman" w:cs="Times New Roman"/>
          <w:i/>
          <w:iCs/>
        </w:rPr>
      </w:pPr>
      <w:r w:rsidRPr="001A644A">
        <w:rPr>
          <w:rFonts w:ascii="Times New Roman" w:hAnsi="Times New Roman" w:cs="Times New Roman"/>
        </w:rPr>
        <w:t>- 1350 личных подсобных хозяйств (ЛПХ)</w:t>
      </w:r>
      <w:r w:rsidR="006C50A9">
        <w:rPr>
          <w:rFonts w:ascii="Times New Roman" w:hAnsi="Times New Roman" w:cs="Times New Roman"/>
        </w:rPr>
        <w:t xml:space="preserve"> разных размеров, как </w:t>
      </w:r>
      <w:proofErr w:type="gramStart"/>
      <w:r w:rsidR="006C50A9">
        <w:rPr>
          <w:rFonts w:ascii="Times New Roman" w:hAnsi="Times New Roman" w:cs="Times New Roman"/>
        </w:rPr>
        <w:t>правило</w:t>
      </w:r>
      <w:proofErr w:type="gramEnd"/>
      <w:r w:rsidR="006C50A9">
        <w:rPr>
          <w:rFonts w:ascii="Times New Roman" w:hAnsi="Times New Roman" w:cs="Times New Roman"/>
        </w:rPr>
        <w:t xml:space="preserve"> удовлетворяющие только личные потребности</w:t>
      </w:r>
      <w:r w:rsidRPr="001A644A">
        <w:rPr>
          <w:rFonts w:ascii="Times New Roman" w:hAnsi="Times New Roman" w:cs="Times New Roman"/>
        </w:rPr>
        <w:t>.</w:t>
      </w:r>
    </w:p>
    <w:p w:rsidR="00C53939" w:rsidRPr="00850838" w:rsidRDefault="006C50A9" w:rsidP="001A644A">
      <w:pPr>
        <w:pStyle w:val="ab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iCs/>
        </w:rPr>
        <w:t>1.2. Инвестиции и</w:t>
      </w:r>
      <w:r w:rsidR="00C53939" w:rsidRPr="00850838">
        <w:rPr>
          <w:rFonts w:ascii="Times New Roman" w:hAnsi="Times New Roman" w:cs="Times New Roman"/>
          <w:b/>
          <w:iCs/>
        </w:rPr>
        <w:t xml:space="preserve"> развитие территории</w:t>
      </w:r>
    </w:p>
    <w:p w:rsidR="00C53939" w:rsidRPr="001A644A" w:rsidRDefault="00C53939" w:rsidP="001A644A">
      <w:pPr>
        <w:pStyle w:val="ab"/>
        <w:rPr>
          <w:rFonts w:ascii="Times New Roman" w:hAnsi="Times New Roman" w:cs="Times New Roman"/>
          <w:i/>
          <w:iCs/>
        </w:rPr>
      </w:pPr>
      <w:r w:rsidRPr="001A644A">
        <w:rPr>
          <w:rFonts w:ascii="Times New Roman" w:hAnsi="Times New Roman" w:cs="Times New Roman"/>
        </w:rPr>
        <w:tab/>
        <w:t xml:space="preserve">Одним из положительных признаков динамичного развития экономики </w:t>
      </w:r>
      <w:r w:rsidR="006C50A9">
        <w:rPr>
          <w:rFonts w:ascii="Times New Roman" w:hAnsi="Times New Roman" w:cs="Times New Roman"/>
        </w:rPr>
        <w:t xml:space="preserve">должен </w:t>
      </w:r>
      <w:r w:rsidRPr="001A644A">
        <w:rPr>
          <w:rFonts w:ascii="Times New Roman" w:hAnsi="Times New Roman" w:cs="Times New Roman"/>
        </w:rPr>
        <w:t xml:space="preserve">является </w:t>
      </w:r>
      <w:r w:rsidR="006C50A9">
        <w:rPr>
          <w:rFonts w:ascii="Times New Roman" w:hAnsi="Times New Roman" w:cs="Times New Roman"/>
        </w:rPr>
        <w:t>рост</w:t>
      </w:r>
      <w:r w:rsidRPr="001A644A">
        <w:rPr>
          <w:rFonts w:ascii="Times New Roman" w:hAnsi="Times New Roman" w:cs="Times New Roman"/>
        </w:rPr>
        <w:t xml:space="preserve"> инвестиционной активности индивидуальных предпринимателей, осуществляющих свою деятельность на территории поселения.</w:t>
      </w:r>
      <w:r w:rsidR="006C50A9">
        <w:rPr>
          <w:rFonts w:ascii="Times New Roman" w:hAnsi="Times New Roman" w:cs="Times New Roman"/>
        </w:rPr>
        <w:t xml:space="preserve"> Однако на сегодня этот процесс не столь динамичен. Объем использования земель сельскохозяйственного назначения составляет на сегодня в пределах до 20%. Это пахотные земли, покосы и пастбища в совокупности. Так же стоит учесть, что объем налоговых поступлений на сегодня от использования земель в указанном размере составляет </w:t>
      </w:r>
      <w:r w:rsidR="00C45C9F">
        <w:rPr>
          <w:rFonts w:ascii="Times New Roman" w:hAnsi="Times New Roman" w:cs="Times New Roman"/>
        </w:rPr>
        <w:t xml:space="preserve">около </w:t>
      </w:r>
      <w:r w:rsidR="006C50A9">
        <w:rPr>
          <w:rFonts w:ascii="Times New Roman" w:hAnsi="Times New Roman" w:cs="Times New Roman"/>
        </w:rPr>
        <w:t>960 тыс. руб.</w:t>
      </w:r>
      <w:r w:rsidR="00C45C9F">
        <w:rPr>
          <w:rFonts w:ascii="Times New Roman" w:hAnsi="Times New Roman" w:cs="Times New Roman"/>
        </w:rPr>
        <w:t>Это составляет около 15 % от общего размера бюджета.</w:t>
      </w:r>
    </w:p>
    <w:p w:rsidR="00C53939" w:rsidRPr="00C45C9F" w:rsidRDefault="00C53939" w:rsidP="001A644A">
      <w:pPr>
        <w:pStyle w:val="ab"/>
        <w:rPr>
          <w:rFonts w:ascii="Times New Roman" w:hAnsi="Times New Roman" w:cs="Times New Roman"/>
          <w:b/>
        </w:rPr>
      </w:pPr>
      <w:r w:rsidRPr="00C45C9F">
        <w:rPr>
          <w:rFonts w:ascii="Times New Roman" w:hAnsi="Times New Roman" w:cs="Times New Roman"/>
          <w:b/>
          <w:iCs/>
        </w:rPr>
        <w:t>1.</w:t>
      </w:r>
      <w:r w:rsidR="00C45C9F">
        <w:rPr>
          <w:rFonts w:ascii="Times New Roman" w:hAnsi="Times New Roman" w:cs="Times New Roman"/>
          <w:b/>
          <w:iCs/>
        </w:rPr>
        <w:t>3</w:t>
      </w:r>
      <w:r w:rsidRPr="00C45C9F">
        <w:rPr>
          <w:rFonts w:ascii="Times New Roman" w:hAnsi="Times New Roman" w:cs="Times New Roman"/>
          <w:b/>
          <w:iCs/>
        </w:rPr>
        <w:t>. Трудовые ресурсы, доходы, занятость</w:t>
      </w:r>
    </w:p>
    <w:p w:rsidR="00C45C9F" w:rsidRDefault="00C53939" w:rsidP="001A644A">
      <w:pPr>
        <w:pStyle w:val="ab"/>
        <w:rPr>
          <w:rFonts w:ascii="Times New Roman" w:hAnsi="Times New Roman" w:cs="Times New Roman"/>
        </w:rPr>
      </w:pPr>
      <w:r w:rsidRPr="001A644A">
        <w:rPr>
          <w:rFonts w:ascii="Times New Roman" w:hAnsi="Times New Roman" w:cs="Times New Roman"/>
        </w:rPr>
        <w:tab/>
        <w:t xml:space="preserve">Численность занятого населения на территории поселения к концу года будет </w:t>
      </w:r>
      <w:r w:rsidR="00C45C9F">
        <w:rPr>
          <w:rFonts w:ascii="Times New Roman" w:hAnsi="Times New Roman" w:cs="Times New Roman"/>
        </w:rPr>
        <w:t>падать. Сокращается численность специалистов администрации Усть-Багарякского сельского поселения и ничего не предвещает рост занятых в предпринимательской среде.</w:t>
      </w:r>
    </w:p>
    <w:p w:rsidR="00C53939" w:rsidRPr="001A644A" w:rsidRDefault="00C53939" w:rsidP="001A644A">
      <w:pPr>
        <w:pStyle w:val="ab"/>
        <w:rPr>
          <w:rFonts w:ascii="Times New Roman" w:hAnsi="Times New Roman" w:cs="Times New Roman"/>
        </w:rPr>
      </w:pPr>
      <w:r w:rsidRPr="001A644A">
        <w:rPr>
          <w:rFonts w:ascii="Times New Roman" w:hAnsi="Times New Roman" w:cs="Times New Roman"/>
          <w:u w:val="single"/>
        </w:rPr>
        <w:t>Демография</w:t>
      </w:r>
    </w:p>
    <w:p w:rsidR="00C53939" w:rsidRDefault="00466ACF" w:rsidP="001A644A">
      <w:pPr>
        <w:pStyle w:val="ab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20</w:t>
      </w:r>
      <w:r w:rsidR="0041568D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-202</w:t>
      </w:r>
      <w:r w:rsidR="0041568D">
        <w:rPr>
          <w:rFonts w:ascii="Times New Roman" w:hAnsi="Times New Roman" w:cs="Times New Roman"/>
        </w:rPr>
        <w:t>2</w:t>
      </w:r>
      <w:r w:rsidR="00C53939" w:rsidRPr="001A644A">
        <w:rPr>
          <w:rFonts w:ascii="Times New Roman" w:hAnsi="Times New Roman" w:cs="Times New Roman"/>
        </w:rPr>
        <w:t xml:space="preserve"> гг. в поселении прогнозируется </w:t>
      </w:r>
      <w:r>
        <w:rPr>
          <w:rFonts w:ascii="Times New Roman" w:hAnsi="Times New Roman" w:cs="Times New Roman"/>
        </w:rPr>
        <w:t>снижение численности населения</w:t>
      </w:r>
      <w:r w:rsidR="00C53939" w:rsidRPr="001A644A">
        <w:rPr>
          <w:rFonts w:ascii="Times New Roman" w:hAnsi="Times New Roman" w:cs="Times New Roman"/>
        </w:rPr>
        <w:t xml:space="preserve"> под влиянием сложившихся тенденций рождаемости, смертности и миграции. Сокращение численности населения по-прежнему будет обусловлено естественной убылью населения. </w:t>
      </w:r>
    </w:p>
    <w:p w:rsidR="00C53939" w:rsidRPr="001A644A" w:rsidRDefault="00C53939" w:rsidP="001A644A">
      <w:pPr>
        <w:pStyle w:val="ab"/>
        <w:rPr>
          <w:rFonts w:ascii="Times New Roman" w:hAnsi="Times New Roman" w:cs="Times New Roman"/>
          <w:i/>
          <w:iCs/>
        </w:rPr>
      </w:pPr>
      <w:r w:rsidRPr="001A644A">
        <w:rPr>
          <w:rFonts w:ascii="Times New Roman" w:hAnsi="Times New Roman" w:cs="Times New Roman"/>
          <w:u w:val="single"/>
        </w:rPr>
        <w:t>Экономическое развитие поселения</w:t>
      </w:r>
    </w:p>
    <w:p w:rsidR="003D3772" w:rsidRPr="001A644A" w:rsidRDefault="003D3772" w:rsidP="001A644A">
      <w:pPr>
        <w:pStyle w:val="ab"/>
        <w:rPr>
          <w:rFonts w:ascii="Times New Roman" w:hAnsi="Times New Roman" w:cs="Times New Roman"/>
        </w:rPr>
      </w:pPr>
      <w:r w:rsidRPr="001A644A">
        <w:rPr>
          <w:rFonts w:ascii="Times New Roman" w:hAnsi="Times New Roman" w:cs="Times New Roman"/>
        </w:rPr>
        <w:t>Объем производства всех видов сельскохозяй</w:t>
      </w:r>
      <w:r w:rsidR="00466ACF">
        <w:rPr>
          <w:rFonts w:ascii="Times New Roman" w:hAnsi="Times New Roman" w:cs="Times New Roman"/>
        </w:rPr>
        <w:t>ственной продукций на 20</w:t>
      </w:r>
      <w:r w:rsidR="0041568D">
        <w:rPr>
          <w:rFonts w:ascii="Times New Roman" w:hAnsi="Times New Roman" w:cs="Times New Roman"/>
        </w:rPr>
        <w:t>20</w:t>
      </w:r>
      <w:r w:rsidRPr="001A644A">
        <w:rPr>
          <w:rFonts w:ascii="Times New Roman" w:hAnsi="Times New Roman" w:cs="Times New Roman"/>
        </w:rPr>
        <w:t xml:space="preserve"> год с/х «Новая» планируется оставить на прежнем  уровне. Общая площадь под зерновыми культурами составляет 1500 га, под овощными 10га. Урожайность зерновых культур увеличи</w:t>
      </w:r>
      <w:r w:rsidR="00466ACF">
        <w:rPr>
          <w:rFonts w:ascii="Times New Roman" w:hAnsi="Times New Roman" w:cs="Times New Roman"/>
        </w:rPr>
        <w:t>ть на 5% при достигнутых за 201</w:t>
      </w:r>
      <w:r w:rsidR="0041568D">
        <w:rPr>
          <w:rFonts w:ascii="Times New Roman" w:hAnsi="Times New Roman" w:cs="Times New Roman"/>
        </w:rPr>
        <w:t>9</w:t>
      </w:r>
      <w:r w:rsidR="00466ACF">
        <w:rPr>
          <w:rFonts w:ascii="Times New Roman" w:hAnsi="Times New Roman" w:cs="Times New Roman"/>
        </w:rPr>
        <w:t xml:space="preserve"> </w:t>
      </w:r>
      <w:r w:rsidRPr="001A644A">
        <w:rPr>
          <w:rFonts w:ascii="Times New Roman" w:hAnsi="Times New Roman" w:cs="Times New Roman"/>
        </w:rPr>
        <w:t>г 25,2 центнера с 1 га. Имеются транспортные хозяйства 7 тракторов и 2 комбайна.</w:t>
      </w:r>
    </w:p>
    <w:p w:rsidR="00FE523F" w:rsidRDefault="003D3772" w:rsidP="001A644A">
      <w:pPr>
        <w:pStyle w:val="ab"/>
        <w:rPr>
          <w:rFonts w:ascii="Times New Roman" w:hAnsi="Times New Roman" w:cs="Times New Roman"/>
        </w:rPr>
      </w:pPr>
      <w:r w:rsidRPr="001A644A">
        <w:rPr>
          <w:rFonts w:ascii="Times New Roman" w:hAnsi="Times New Roman" w:cs="Times New Roman"/>
        </w:rPr>
        <w:t>КФХ «</w:t>
      </w:r>
      <w:proofErr w:type="spellStart"/>
      <w:r w:rsidRPr="001A644A">
        <w:rPr>
          <w:rFonts w:ascii="Times New Roman" w:hAnsi="Times New Roman" w:cs="Times New Roman"/>
        </w:rPr>
        <w:t>Сергин</w:t>
      </w:r>
      <w:proofErr w:type="spellEnd"/>
      <w:r w:rsidRPr="001A644A">
        <w:rPr>
          <w:rFonts w:ascii="Times New Roman" w:hAnsi="Times New Roman" w:cs="Times New Roman"/>
        </w:rPr>
        <w:t>» увеличить посевные, КРС, баранов и лошадей.</w:t>
      </w:r>
    </w:p>
    <w:p w:rsidR="003D3772" w:rsidRDefault="00FE523F" w:rsidP="001A644A">
      <w:pPr>
        <w:pStyle w:val="ab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Всего из 29000 га задействовано 3900 га.</w:t>
      </w:r>
    </w:p>
    <w:p w:rsidR="009F731C" w:rsidRPr="001A644A" w:rsidRDefault="009F731C" w:rsidP="001A644A">
      <w:pPr>
        <w:pStyle w:val="ab"/>
        <w:rPr>
          <w:rFonts w:ascii="Times New Roman" w:hAnsi="Times New Roman" w:cs="Times New Roman"/>
        </w:rPr>
      </w:pPr>
    </w:p>
    <w:p w:rsidR="00C53939" w:rsidRPr="00FE523F" w:rsidRDefault="00FE523F" w:rsidP="001A644A">
      <w:pPr>
        <w:pStyle w:val="ab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2. </w:t>
      </w:r>
      <w:r w:rsidRPr="00FE523F">
        <w:rPr>
          <w:rFonts w:ascii="Times New Roman" w:hAnsi="Times New Roman" w:cs="Times New Roman"/>
          <w:b/>
        </w:rPr>
        <w:t>Планы на развитие.</w:t>
      </w:r>
    </w:p>
    <w:p w:rsidR="0028556E" w:rsidRDefault="00C53939" w:rsidP="001A644A">
      <w:pPr>
        <w:pStyle w:val="ab"/>
        <w:rPr>
          <w:rFonts w:ascii="Times New Roman" w:hAnsi="Times New Roman" w:cs="Times New Roman"/>
        </w:rPr>
      </w:pPr>
      <w:r w:rsidRPr="001A644A">
        <w:rPr>
          <w:rFonts w:ascii="Times New Roman" w:hAnsi="Times New Roman" w:cs="Times New Roman"/>
        </w:rPr>
        <w:tab/>
        <w:t xml:space="preserve">Одним из основных направлений работы администрации с предпринимателями должно стать </w:t>
      </w:r>
      <w:r w:rsidR="00FE523F">
        <w:rPr>
          <w:rFonts w:ascii="Times New Roman" w:hAnsi="Times New Roman" w:cs="Times New Roman"/>
        </w:rPr>
        <w:t xml:space="preserve">выработка условий для стимулирования экономического развития территории. </w:t>
      </w:r>
      <w:r w:rsidR="0028556E">
        <w:rPr>
          <w:rFonts w:ascii="Times New Roman" w:hAnsi="Times New Roman" w:cs="Times New Roman"/>
        </w:rPr>
        <w:t xml:space="preserve">Поскольку именно государство имеет первичные возможности для определения условий развития и </w:t>
      </w:r>
      <w:r w:rsidR="0028556E">
        <w:rPr>
          <w:rFonts w:ascii="Times New Roman" w:hAnsi="Times New Roman" w:cs="Times New Roman"/>
        </w:rPr>
        <w:lastRenderedPageBreak/>
        <w:t xml:space="preserve">направления тренда развития. Ожидаемое положительное развитие малого предпринимательства, с помощью </w:t>
      </w:r>
      <w:r w:rsidRPr="001A644A">
        <w:rPr>
          <w:rFonts w:ascii="Times New Roman" w:hAnsi="Times New Roman" w:cs="Times New Roman"/>
        </w:rPr>
        <w:t xml:space="preserve">мер государственной </w:t>
      </w:r>
      <w:proofErr w:type="gramStart"/>
      <w:r w:rsidRPr="001A644A">
        <w:rPr>
          <w:rFonts w:ascii="Times New Roman" w:hAnsi="Times New Roman" w:cs="Times New Roman"/>
        </w:rPr>
        <w:t>поддержк</w:t>
      </w:r>
      <w:r w:rsidR="0028556E">
        <w:rPr>
          <w:rFonts w:ascii="Times New Roman" w:hAnsi="Times New Roman" w:cs="Times New Roman"/>
        </w:rPr>
        <w:t xml:space="preserve">и, предусмотренные федеральным и </w:t>
      </w:r>
      <w:r w:rsidRPr="001A644A">
        <w:rPr>
          <w:rFonts w:ascii="Times New Roman" w:hAnsi="Times New Roman" w:cs="Times New Roman"/>
        </w:rPr>
        <w:t xml:space="preserve">региональным </w:t>
      </w:r>
      <w:r w:rsidR="0028556E">
        <w:rPr>
          <w:rFonts w:ascii="Times New Roman" w:hAnsi="Times New Roman" w:cs="Times New Roman"/>
        </w:rPr>
        <w:t>зак</w:t>
      </w:r>
      <w:r w:rsidRPr="001A644A">
        <w:rPr>
          <w:rFonts w:ascii="Times New Roman" w:hAnsi="Times New Roman" w:cs="Times New Roman"/>
        </w:rPr>
        <w:t>онодательством</w:t>
      </w:r>
      <w:r w:rsidR="0028556E">
        <w:rPr>
          <w:rFonts w:ascii="Times New Roman" w:hAnsi="Times New Roman" w:cs="Times New Roman"/>
        </w:rPr>
        <w:t xml:space="preserve"> не реализовалось</w:t>
      </w:r>
      <w:proofErr w:type="gramEnd"/>
      <w:r w:rsidRPr="001A644A">
        <w:rPr>
          <w:rFonts w:ascii="Times New Roman" w:hAnsi="Times New Roman" w:cs="Times New Roman"/>
        </w:rPr>
        <w:t>.</w:t>
      </w:r>
      <w:r w:rsidR="0028556E">
        <w:rPr>
          <w:rFonts w:ascii="Times New Roman" w:hAnsi="Times New Roman" w:cs="Times New Roman"/>
        </w:rPr>
        <w:t xml:space="preserve"> В связи уухудшением финансового положения мы вынуждены осмыслить собственные меры поддержки предпринимательства, направленные на освоение дополнительных </w:t>
      </w:r>
      <w:r w:rsidR="00DF4C9A">
        <w:rPr>
          <w:rFonts w:ascii="Times New Roman" w:hAnsi="Times New Roman" w:cs="Times New Roman"/>
        </w:rPr>
        <w:t xml:space="preserve">сельскохозяйственных </w:t>
      </w:r>
      <w:r w:rsidR="0028556E">
        <w:rPr>
          <w:rFonts w:ascii="Times New Roman" w:hAnsi="Times New Roman" w:cs="Times New Roman"/>
        </w:rPr>
        <w:t>земель</w:t>
      </w:r>
      <w:r w:rsidR="00DF4C9A">
        <w:rPr>
          <w:rFonts w:ascii="Times New Roman" w:hAnsi="Times New Roman" w:cs="Times New Roman"/>
        </w:rPr>
        <w:t>.</w:t>
      </w:r>
    </w:p>
    <w:p w:rsidR="00DF4C9A" w:rsidRDefault="00C53939" w:rsidP="001A644A">
      <w:pPr>
        <w:pStyle w:val="ab"/>
        <w:rPr>
          <w:rFonts w:ascii="Times New Roman" w:hAnsi="Times New Roman" w:cs="Times New Roman"/>
        </w:rPr>
      </w:pPr>
      <w:r w:rsidRPr="001A644A">
        <w:rPr>
          <w:rFonts w:ascii="Times New Roman" w:hAnsi="Times New Roman" w:cs="Times New Roman"/>
        </w:rPr>
        <w:tab/>
      </w:r>
      <w:r w:rsidR="00DF4C9A">
        <w:rPr>
          <w:rFonts w:ascii="Times New Roman" w:hAnsi="Times New Roman" w:cs="Times New Roman"/>
        </w:rPr>
        <w:t>В этой связи, после реализации мер поддержки сельхозпроизводителей мы будем ожидать рост освоения земель и роста налоговых поступлений в бюджет района и бюджет сельского поселения. Однако</w:t>
      </w:r>
      <w:proofErr w:type="gramStart"/>
      <w:r w:rsidR="00DF4C9A">
        <w:rPr>
          <w:rFonts w:ascii="Times New Roman" w:hAnsi="Times New Roman" w:cs="Times New Roman"/>
        </w:rPr>
        <w:t>,</w:t>
      </w:r>
      <w:proofErr w:type="gramEnd"/>
      <w:r w:rsidR="00DF4C9A">
        <w:rPr>
          <w:rFonts w:ascii="Times New Roman" w:hAnsi="Times New Roman" w:cs="Times New Roman"/>
        </w:rPr>
        <w:t xml:space="preserve"> нужно учесть, что с одной стороны меры поддержки будут основаны на налоговых льготах, но это не означает, что предоставляя налоговые льготы, мы не будем получать рост совокупных налоговых поступлений. Проект готовится.</w:t>
      </w:r>
    </w:p>
    <w:p w:rsidR="009F731C" w:rsidRDefault="009F731C" w:rsidP="001A644A">
      <w:pPr>
        <w:pStyle w:val="ab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="-176" w:tblpY="165"/>
        <w:tblW w:w="9971" w:type="dxa"/>
        <w:tblLayout w:type="fixed"/>
        <w:tblLook w:val="04A0" w:firstRow="1" w:lastRow="0" w:firstColumn="1" w:lastColumn="0" w:noHBand="0" w:noVBand="1"/>
      </w:tblPr>
      <w:tblGrid>
        <w:gridCol w:w="392"/>
        <w:gridCol w:w="2410"/>
        <w:gridCol w:w="1134"/>
        <w:gridCol w:w="1134"/>
        <w:gridCol w:w="1134"/>
        <w:gridCol w:w="1134"/>
        <w:gridCol w:w="1275"/>
        <w:gridCol w:w="1358"/>
      </w:tblGrid>
      <w:tr w:rsidR="007A106A" w:rsidRPr="001A644A" w:rsidTr="007A106A">
        <w:trPr>
          <w:trHeight w:val="78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7930F0">
              <w:rPr>
                <w:rFonts w:ascii="Times New Roman" w:hAnsi="Times New Roman" w:cs="Times New Roman"/>
              </w:rPr>
              <w:t>8</w:t>
            </w:r>
            <w:r w:rsidRPr="001A644A">
              <w:rPr>
                <w:rFonts w:ascii="Times New Roman" w:hAnsi="Times New Roman" w:cs="Times New Roman"/>
              </w:rPr>
              <w:t xml:space="preserve"> г.</w:t>
            </w:r>
          </w:p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7930F0">
              <w:rPr>
                <w:rFonts w:ascii="Times New Roman" w:hAnsi="Times New Roman" w:cs="Times New Roman"/>
              </w:rPr>
              <w:t>9</w:t>
            </w:r>
            <w:r w:rsidRPr="001A644A">
              <w:rPr>
                <w:rFonts w:ascii="Times New Roman" w:hAnsi="Times New Roman" w:cs="Times New Roman"/>
              </w:rPr>
              <w:t xml:space="preserve"> г.</w:t>
            </w:r>
          </w:p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7930F0">
              <w:rPr>
                <w:rFonts w:ascii="Times New Roman" w:hAnsi="Times New Roman" w:cs="Times New Roman"/>
              </w:rPr>
              <w:t>20</w:t>
            </w:r>
            <w:r w:rsidRPr="001A644A">
              <w:rPr>
                <w:rFonts w:ascii="Times New Roman" w:hAnsi="Times New Roman" w:cs="Times New Roman"/>
              </w:rPr>
              <w:t xml:space="preserve"> прогноз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F18A2" w:rsidRDefault="006672DA" w:rsidP="007A106A">
            <w:pPr>
              <w:pStyle w:val="ab"/>
              <w:ind w:left="13" w:right="-216" w:hanging="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930F0">
              <w:rPr>
                <w:rFonts w:ascii="Times New Roman" w:hAnsi="Times New Roman" w:cs="Times New Roman"/>
              </w:rPr>
              <w:t>1</w:t>
            </w:r>
            <w:r w:rsidRPr="001A644A">
              <w:rPr>
                <w:rFonts w:ascii="Times New Roman" w:hAnsi="Times New Roman" w:cs="Times New Roman"/>
              </w:rPr>
              <w:t xml:space="preserve"> </w:t>
            </w:r>
          </w:p>
          <w:p w:rsidR="006672DA" w:rsidRPr="001A644A" w:rsidRDefault="006672DA" w:rsidP="007A106A">
            <w:pPr>
              <w:pStyle w:val="ab"/>
              <w:ind w:left="13" w:right="-216" w:hanging="13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прогноз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2DA" w:rsidRDefault="006672DA" w:rsidP="007A106A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930F0">
              <w:rPr>
                <w:rFonts w:ascii="Times New Roman" w:hAnsi="Times New Roman" w:cs="Times New Roman"/>
              </w:rPr>
              <w:t>2</w:t>
            </w:r>
          </w:p>
          <w:p w:rsidR="006672DA" w:rsidRPr="001A644A" w:rsidRDefault="006672DA" w:rsidP="007A106A">
            <w:pPr>
              <w:pStyle w:val="ab"/>
              <w:rPr>
                <w:rFonts w:ascii="Times New Roman" w:hAnsi="Times New Roman" w:cs="Times New Roman"/>
              </w:rPr>
            </w:pPr>
            <w:r w:rsidRPr="001A644A">
              <w:rPr>
                <w:rFonts w:ascii="Times New Roman" w:hAnsi="Times New Roman" w:cs="Times New Roman"/>
              </w:rPr>
              <w:t>прогноз</w:t>
            </w:r>
          </w:p>
        </w:tc>
      </w:tr>
      <w:tr w:rsidR="007A106A" w:rsidRPr="001A644A" w:rsidTr="007A106A">
        <w:trPr>
          <w:trHeight w:val="31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Доходы бюджета, всего: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7363,69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9374,537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023A05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7014,624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023A05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3178,300</w:t>
            </w: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2DA" w:rsidRPr="001A644A" w:rsidRDefault="00023A05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3173,000</w:t>
            </w:r>
          </w:p>
        </w:tc>
      </w:tr>
      <w:tr w:rsidR="007A106A" w:rsidRPr="001A644A" w:rsidTr="007A106A">
        <w:trPr>
          <w:trHeight w:val="31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7A106A" w:rsidRPr="001A644A" w:rsidTr="007A106A">
        <w:trPr>
          <w:trHeight w:val="62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Налоговые доходы и неналоговые доходы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 w:rsidRPr="001A644A">
              <w:rPr>
                <w:rFonts w:ascii="Times New Roman" w:hAnsi="Times New Roman" w:cs="Times New Roman"/>
                <w:i/>
                <w:iCs/>
              </w:rPr>
              <w:t>2</w:t>
            </w:r>
            <w:r>
              <w:rPr>
                <w:rFonts w:ascii="Times New Roman" w:hAnsi="Times New Roman" w:cs="Times New Roman"/>
                <w:i/>
                <w:iCs/>
              </w:rPr>
              <w:t>691,610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3565,550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D52F4F" w:rsidP="007A106A">
            <w:pPr>
              <w:pStyle w:val="ab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2461,600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D52F4F" w:rsidP="007A106A">
            <w:pPr>
              <w:pStyle w:val="ab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2481,400</w:t>
            </w: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2DA" w:rsidRPr="001A644A" w:rsidRDefault="00D52F4F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2492,900</w:t>
            </w:r>
          </w:p>
        </w:tc>
      </w:tr>
      <w:tr w:rsidR="007A106A" w:rsidRPr="001A644A" w:rsidTr="007A106A">
        <w:trPr>
          <w:trHeight w:val="31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- НДФЛ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512,595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125,000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87,200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93,800</w:t>
            </w: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100,800</w:t>
            </w:r>
          </w:p>
        </w:tc>
      </w:tr>
      <w:tr w:rsidR="007A106A" w:rsidRPr="001A644A" w:rsidTr="007A106A">
        <w:trPr>
          <w:trHeight w:val="1124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-налог на имущество физических лиц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88,700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415553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115,000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415553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126,200</w:t>
            </w: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6672DA" w:rsidRPr="001A644A" w:rsidRDefault="00415553" w:rsidP="007A106A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128,400</w:t>
            </w:r>
          </w:p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7A106A" w:rsidRPr="001A644A" w:rsidTr="007A106A">
        <w:trPr>
          <w:trHeight w:val="63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-</w:t>
            </w:r>
            <w:proofErr w:type="spellStart"/>
            <w:r w:rsidRPr="001A644A">
              <w:rPr>
                <w:rFonts w:ascii="Times New Roman" w:hAnsi="Times New Roman" w:cs="Times New Roman"/>
              </w:rPr>
              <w:t>есхн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015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1,250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</w:tr>
      <w:tr w:rsidR="007A106A" w:rsidRPr="001A644A" w:rsidTr="007A106A">
        <w:trPr>
          <w:trHeight w:val="63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 xml:space="preserve"> Госпошлина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3,700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8E3017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8E3017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2DA" w:rsidRPr="001A644A" w:rsidRDefault="008E3017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A106A" w:rsidRPr="001A644A" w:rsidTr="007A106A">
        <w:trPr>
          <w:trHeight w:val="31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-земельный налог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916,200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600,000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4E7BBD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2222,100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4E7BBD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2222,100</w:t>
            </w: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2DA" w:rsidRPr="001A644A" w:rsidRDefault="004E7BBD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2222,100</w:t>
            </w:r>
          </w:p>
        </w:tc>
      </w:tr>
      <w:tr w:rsidR="007A106A" w:rsidRPr="001A644A" w:rsidTr="007A106A">
        <w:trPr>
          <w:trHeight w:val="31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-аренда земли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0,0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0,0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,000</w:t>
            </w:r>
          </w:p>
        </w:tc>
      </w:tr>
      <w:tr w:rsidR="007A106A" w:rsidRPr="001A644A" w:rsidTr="007A106A">
        <w:trPr>
          <w:trHeight w:val="31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-Прочие поступления от использования  имущества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170,400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121,100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820489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23,000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820489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23,000</w:t>
            </w: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2DA" w:rsidRPr="001A644A" w:rsidRDefault="00820489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23,000</w:t>
            </w:r>
          </w:p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7A106A" w:rsidRPr="001A644A" w:rsidTr="007A106A">
        <w:trPr>
          <w:trHeight w:val="63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 xml:space="preserve">Прочие доходы (штрафы </w:t>
            </w:r>
            <w:proofErr w:type="spellStart"/>
            <w:r w:rsidRPr="001A644A">
              <w:rPr>
                <w:rFonts w:ascii="Times New Roman" w:hAnsi="Times New Roman" w:cs="Times New Roman"/>
              </w:rPr>
              <w:t>санкнции</w:t>
            </w:r>
            <w:proofErr w:type="spellEnd"/>
            <w:r w:rsidRPr="001A644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</w:t>
            </w:r>
            <w:r w:rsidRPr="001A644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1663,200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0,0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0,0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0,0</w:t>
            </w:r>
            <w:r>
              <w:rPr>
                <w:rFonts w:ascii="Times New Roman" w:hAnsi="Times New Roman" w:cs="Times New Roman"/>
              </w:rPr>
              <w:t>00</w:t>
            </w:r>
          </w:p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7A106A" w:rsidRPr="001A644A" w:rsidTr="007A106A">
        <w:trPr>
          <w:trHeight w:val="31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 xml:space="preserve">Безвозмездные поступления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4672,085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5808,987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A87258" w:rsidP="007A106A">
            <w:pPr>
              <w:pStyle w:val="ab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4553,024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A87258" w:rsidP="007A106A">
            <w:pPr>
              <w:pStyle w:val="ab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696,9</w:t>
            </w: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2DA" w:rsidRPr="001A644A" w:rsidRDefault="00A87258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680,7</w:t>
            </w:r>
          </w:p>
        </w:tc>
      </w:tr>
      <w:tr w:rsidR="007A106A" w:rsidRPr="001A644A" w:rsidTr="007A106A">
        <w:trPr>
          <w:trHeight w:val="31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Расходы бюджета, всего: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7688,181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9375,506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582180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7014,624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8A092F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3178,300</w:t>
            </w: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2DA" w:rsidRPr="001A644A" w:rsidRDefault="008A092F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3173,600</w:t>
            </w:r>
          </w:p>
        </w:tc>
      </w:tr>
      <w:tr w:rsidR="007A106A" w:rsidRPr="001A644A" w:rsidTr="007A106A">
        <w:trPr>
          <w:trHeight w:val="31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Общегосударственные расходы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4280,836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5575,843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582180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4205,919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047CD0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1750,600</w:t>
            </w: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2DA" w:rsidRPr="001A644A" w:rsidRDefault="00047CD0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1740,800</w:t>
            </w:r>
          </w:p>
        </w:tc>
      </w:tr>
      <w:tr w:rsidR="007A106A" w:rsidRPr="001A644A" w:rsidTr="007A106A">
        <w:trPr>
          <w:trHeight w:val="31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>8,990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217,000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582180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232,500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9E25D0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235,900</w:t>
            </w: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2DA" w:rsidRPr="001A644A" w:rsidRDefault="009E25D0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247,700</w:t>
            </w:r>
          </w:p>
        </w:tc>
      </w:tr>
      <w:tr w:rsidR="007A106A" w:rsidRPr="001A644A" w:rsidTr="007A106A">
        <w:trPr>
          <w:trHeight w:val="130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Расходы на национальную безопасность и правоохранительную деятельность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16,424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133,599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582180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50,000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0,00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0,00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A106A" w:rsidRPr="001A644A" w:rsidTr="007A106A">
        <w:trPr>
          <w:trHeight w:val="63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Расходы на национальную экономику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289,400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11,000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23,00</w:t>
            </w:r>
            <w:r w:rsidRPr="001A644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23,00</w:t>
            </w:r>
            <w:r w:rsidRPr="001A644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23,00</w:t>
            </w:r>
            <w:r w:rsidRPr="001A644A">
              <w:rPr>
                <w:rFonts w:ascii="Times New Roman" w:hAnsi="Times New Roman" w:cs="Times New Roman"/>
              </w:rPr>
              <w:t>0</w:t>
            </w:r>
          </w:p>
        </w:tc>
      </w:tr>
      <w:tr w:rsidR="007A106A" w:rsidRPr="001A644A" w:rsidTr="007A106A">
        <w:trPr>
          <w:trHeight w:val="31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Расходы на ЖКХ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2912,530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3438,063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672DA" w:rsidRPr="001A644A" w:rsidRDefault="00582180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2503,205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672DA" w:rsidRPr="001A644A" w:rsidRDefault="00535799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1168,800</w:t>
            </w: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DA" w:rsidRPr="001A644A" w:rsidRDefault="00535799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1162,100</w:t>
            </w:r>
          </w:p>
        </w:tc>
      </w:tr>
      <w:tr w:rsidR="007A106A" w:rsidRPr="001A644A" w:rsidTr="007A106A">
        <w:trPr>
          <w:trHeight w:val="157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Расходы на социально-культурные мероприятия, финансируемые за счет бюджета, а также средств внебюджетных фондов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jc w:val="right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672DA" w:rsidRPr="001A644A" w:rsidRDefault="006672DA" w:rsidP="007A106A">
            <w:pPr>
              <w:pStyle w:val="ab"/>
              <w:jc w:val="right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</w:p>
          <w:p w:rsidR="006672DA" w:rsidRPr="001A644A" w:rsidRDefault="006672DA" w:rsidP="007A106A">
            <w:pPr>
              <w:pStyle w:val="ab"/>
              <w:jc w:val="right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 w:rsidRPr="001A644A">
              <w:rPr>
                <w:rFonts w:ascii="Times New Roman" w:hAnsi="Times New Roman" w:cs="Times New Roman"/>
                <w:i/>
                <w:iCs/>
              </w:rPr>
              <w:t>0,0</w:t>
            </w:r>
            <w:r>
              <w:rPr>
                <w:rFonts w:ascii="Times New Roman" w:hAnsi="Times New Roman" w:cs="Times New Roman"/>
                <w:i/>
                <w:iCs/>
              </w:rPr>
              <w:t>0</w:t>
            </w:r>
            <w:r w:rsidRPr="001A644A">
              <w:rPr>
                <w:rFonts w:ascii="Times New Roman" w:hAnsi="Times New Roman" w:cs="Times New Roman"/>
                <w:i/>
                <w:iCs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jc w:val="right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 w:rsidRPr="001A644A">
              <w:rPr>
                <w:rFonts w:ascii="Times New Roman" w:hAnsi="Times New Roman" w:cs="Times New Roman"/>
                <w:i/>
                <w:iCs/>
              </w:rPr>
              <w:t>0,0</w:t>
            </w:r>
            <w:r>
              <w:rPr>
                <w:rFonts w:ascii="Times New Roman" w:hAnsi="Times New Roman" w:cs="Times New Roman"/>
                <w:i/>
                <w:iCs/>
              </w:rPr>
              <w:t>0</w:t>
            </w:r>
            <w:r w:rsidRPr="001A644A">
              <w:rPr>
                <w:rFonts w:ascii="Times New Roman" w:hAnsi="Times New Roman" w:cs="Times New Roman"/>
                <w:i/>
                <w:iCs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jc w:val="right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 w:rsidRPr="001A644A">
              <w:rPr>
                <w:rFonts w:ascii="Times New Roman" w:hAnsi="Times New Roman" w:cs="Times New Roman"/>
                <w:i/>
                <w:iCs/>
              </w:rPr>
              <w:t>0,0</w:t>
            </w:r>
            <w:r>
              <w:rPr>
                <w:rFonts w:ascii="Times New Roman" w:hAnsi="Times New Roman" w:cs="Times New Roman"/>
                <w:i/>
                <w:iCs/>
              </w:rPr>
              <w:t>0</w:t>
            </w:r>
            <w:r w:rsidRPr="001A644A">
              <w:rPr>
                <w:rFonts w:ascii="Times New Roman" w:hAnsi="Times New Roman" w:cs="Times New Roman"/>
                <w:i/>
                <w:iCs/>
              </w:rPr>
              <w:t>0</w:t>
            </w: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DA" w:rsidRPr="001A644A" w:rsidRDefault="006672DA" w:rsidP="007A106A">
            <w:pPr>
              <w:pStyle w:val="ab"/>
              <w:jc w:val="right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</w:p>
          <w:p w:rsidR="006672DA" w:rsidRDefault="006672DA" w:rsidP="007A106A">
            <w:pPr>
              <w:pStyle w:val="ab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  <w:p w:rsidR="006672DA" w:rsidRPr="001A644A" w:rsidRDefault="006672DA" w:rsidP="007A106A">
            <w:pPr>
              <w:pStyle w:val="ab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  <w:i/>
                <w:iCs/>
              </w:rPr>
              <w:t>0,0</w:t>
            </w:r>
            <w:r>
              <w:rPr>
                <w:rFonts w:ascii="Times New Roman" w:hAnsi="Times New Roman" w:cs="Times New Roman"/>
                <w:i/>
                <w:iCs/>
              </w:rPr>
              <w:t>00</w:t>
            </w:r>
          </w:p>
        </w:tc>
      </w:tr>
      <w:tr w:rsidR="007A106A" w:rsidRPr="001A644A" w:rsidTr="007A106A">
        <w:trPr>
          <w:trHeight w:val="31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 xml:space="preserve">      их них: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672DA" w:rsidRPr="001A644A" w:rsidRDefault="006672DA" w:rsidP="007A106A">
            <w:pPr>
              <w:pStyle w:val="ab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672DA" w:rsidRPr="001A644A" w:rsidRDefault="006672DA" w:rsidP="007A106A">
            <w:pPr>
              <w:pStyle w:val="ab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672DA" w:rsidRPr="001A644A" w:rsidRDefault="006672DA" w:rsidP="007A106A">
            <w:pPr>
              <w:pStyle w:val="ab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672DA" w:rsidRPr="001A644A" w:rsidRDefault="006672DA" w:rsidP="007A106A">
            <w:pPr>
              <w:pStyle w:val="ab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DA" w:rsidRPr="001A644A" w:rsidRDefault="006672DA" w:rsidP="007A106A">
            <w:pPr>
              <w:pStyle w:val="ab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7A106A" w:rsidRPr="001A644A" w:rsidTr="007A106A">
        <w:trPr>
          <w:trHeight w:val="31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 xml:space="preserve">  образование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72DA" w:rsidRPr="001A644A" w:rsidRDefault="006672DA" w:rsidP="007A106A">
            <w:pPr>
              <w:pStyle w:val="ab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,000</w:t>
            </w:r>
          </w:p>
        </w:tc>
      </w:tr>
      <w:tr w:rsidR="007A106A" w:rsidRPr="001A644A" w:rsidTr="007A106A">
        <w:trPr>
          <w:trHeight w:val="63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 xml:space="preserve">  культура, искусство, средства массовой информации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0,00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72DA" w:rsidRPr="001A644A" w:rsidRDefault="006672DA" w:rsidP="007A106A">
            <w:pPr>
              <w:pStyle w:val="ab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,000</w:t>
            </w:r>
          </w:p>
        </w:tc>
      </w:tr>
      <w:tr w:rsidR="007A106A" w:rsidRPr="001A644A" w:rsidTr="007A106A">
        <w:trPr>
          <w:trHeight w:val="31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 xml:space="preserve">  здравоохранение и физкультура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0,0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DA" w:rsidRPr="001A644A" w:rsidRDefault="006672DA" w:rsidP="007A106A">
            <w:pPr>
              <w:pStyle w:val="ab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6672DA" w:rsidRPr="001A644A" w:rsidRDefault="006672DA" w:rsidP="007A106A">
            <w:pPr>
              <w:pStyle w:val="ab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,000</w:t>
            </w:r>
          </w:p>
        </w:tc>
      </w:tr>
      <w:tr w:rsidR="007A106A" w:rsidRPr="001A644A" w:rsidTr="007A106A">
        <w:trPr>
          <w:trHeight w:val="509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 xml:space="preserve">  социальная политика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DA" w:rsidRPr="001A644A" w:rsidRDefault="006672DA" w:rsidP="007A106A">
            <w:pPr>
              <w:pStyle w:val="ab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7A106A" w:rsidRPr="001A644A" w:rsidTr="007A106A">
        <w:trPr>
          <w:trHeight w:val="711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Прочие расходы (межбюджетные трансферты)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2DA" w:rsidRPr="001A644A" w:rsidRDefault="006672DA" w:rsidP="007A106A">
            <w:pPr>
              <w:pStyle w:val="ab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13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72DA" w:rsidRDefault="006672DA" w:rsidP="007A106A">
            <w:pPr>
              <w:pStyle w:val="ab"/>
              <w:jc w:val="right"/>
              <w:rPr>
                <w:rFonts w:ascii="Times New Roman" w:hAnsi="Times New Roman" w:cs="Times New Roman"/>
              </w:rPr>
            </w:pPr>
          </w:p>
          <w:p w:rsidR="006672DA" w:rsidRPr="001A644A" w:rsidRDefault="006672DA" w:rsidP="007A106A">
            <w:pPr>
              <w:pStyle w:val="ab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  <w:r w:rsidRPr="001A644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,000</w:t>
            </w:r>
          </w:p>
        </w:tc>
      </w:tr>
    </w:tbl>
    <w:p w:rsidR="009F731C" w:rsidRDefault="009F731C" w:rsidP="001A644A">
      <w:pPr>
        <w:pStyle w:val="ab"/>
        <w:rPr>
          <w:rFonts w:ascii="Times New Roman" w:hAnsi="Times New Roman" w:cs="Times New Roman"/>
        </w:rPr>
      </w:pPr>
    </w:p>
    <w:p w:rsidR="009F731C" w:rsidRDefault="009F731C" w:rsidP="001A644A">
      <w:pPr>
        <w:pStyle w:val="ab"/>
        <w:rPr>
          <w:rFonts w:ascii="Times New Roman" w:hAnsi="Times New Roman" w:cs="Times New Roman"/>
        </w:rPr>
      </w:pPr>
    </w:p>
    <w:p w:rsidR="009F731C" w:rsidRDefault="009F731C" w:rsidP="001A644A">
      <w:pPr>
        <w:pStyle w:val="ab"/>
        <w:rPr>
          <w:rFonts w:ascii="Times New Roman" w:hAnsi="Times New Roman" w:cs="Times New Roman"/>
        </w:rPr>
      </w:pPr>
    </w:p>
    <w:p w:rsidR="009F731C" w:rsidRDefault="009F731C" w:rsidP="001A644A">
      <w:pPr>
        <w:pStyle w:val="ab"/>
        <w:rPr>
          <w:rFonts w:ascii="Times New Roman" w:hAnsi="Times New Roman" w:cs="Times New Roman"/>
        </w:rPr>
      </w:pPr>
    </w:p>
    <w:p w:rsidR="009F731C" w:rsidRDefault="009F731C" w:rsidP="001A644A">
      <w:pPr>
        <w:pStyle w:val="ab"/>
        <w:rPr>
          <w:rFonts w:ascii="Times New Roman" w:hAnsi="Times New Roman" w:cs="Times New Roman"/>
        </w:rPr>
      </w:pPr>
    </w:p>
    <w:p w:rsidR="009F731C" w:rsidRDefault="009F731C" w:rsidP="001A644A">
      <w:pPr>
        <w:pStyle w:val="ab"/>
        <w:rPr>
          <w:rFonts w:ascii="Times New Roman" w:hAnsi="Times New Roman" w:cs="Times New Roman"/>
        </w:rPr>
      </w:pPr>
    </w:p>
    <w:p w:rsidR="009F731C" w:rsidRDefault="009F731C" w:rsidP="001A644A">
      <w:pPr>
        <w:pStyle w:val="ab"/>
        <w:rPr>
          <w:rFonts w:ascii="Times New Roman" w:hAnsi="Times New Roman" w:cs="Times New Roman"/>
        </w:rPr>
      </w:pPr>
    </w:p>
    <w:p w:rsidR="009F731C" w:rsidRDefault="009F731C" w:rsidP="001A644A">
      <w:pPr>
        <w:pStyle w:val="ab"/>
        <w:rPr>
          <w:rFonts w:ascii="Times New Roman" w:hAnsi="Times New Roman" w:cs="Times New Roman"/>
        </w:rPr>
      </w:pPr>
    </w:p>
    <w:p w:rsidR="009F731C" w:rsidRDefault="009F731C" w:rsidP="001A644A">
      <w:pPr>
        <w:pStyle w:val="ab"/>
        <w:rPr>
          <w:rFonts w:ascii="Times New Roman" w:hAnsi="Times New Roman" w:cs="Times New Roman"/>
        </w:rPr>
      </w:pPr>
    </w:p>
    <w:p w:rsidR="009F731C" w:rsidRDefault="009F731C" w:rsidP="001A644A">
      <w:pPr>
        <w:pStyle w:val="ab"/>
        <w:rPr>
          <w:rFonts w:ascii="Times New Roman" w:hAnsi="Times New Roman" w:cs="Times New Roman"/>
        </w:rPr>
      </w:pPr>
    </w:p>
    <w:p w:rsidR="009F731C" w:rsidRDefault="007359F7" w:rsidP="001A644A">
      <w:pPr>
        <w:pStyle w:val="ab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администрации </w:t>
      </w:r>
    </w:p>
    <w:p w:rsidR="007359F7" w:rsidRDefault="007359F7" w:rsidP="007359F7">
      <w:pPr>
        <w:pStyle w:val="ab"/>
        <w:tabs>
          <w:tab w:val="left" w:pos="706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Усть-Багарякского сельского поселения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Мухутдинова</w:t>
      </w:r>
      <w:proofErr w:type="spellEnd"/>
      <w:r>
        <w:rPr>
          <w:rFonts w:ascii="Times New Roman" w:hAnsi="Times New Roman" w:cs="Times New Roman"/>
        </w:rPr>
        <w:t xml:space="preserve"> Л.Г.</w:t>
      </w:r>
    </w:p>
    <w:p w:rsidR="009F731C" w:rsidRDefault="009F731C" w:rsidP="001A644A">
      <w:pPr>
        <w:pStyle w:val="ab"/>
        <w:rPr>
          <w:rFonts w:ascii="Times New Roman" w:hAnsi="Times New Roman" w:cs="Times New Roman"/>
        </w:rPr>
      </w:pPr>
    </w:p>
    <w:p w:rsidR="009F731C" w:rsidRDefault="009F731C" w:rsidP="001A644A">
      <w:pPr>
        <w:pStyle w:val="ab"/>
        <w:rPr>
          <w:rFonts w:ascii="Times New Roman" w:hAnsi="Times New Roman" w:cs="Times New Roman"/>
        </w:rPr>
      </w:pPr>
    </w:p>
    <w:p w:rsidR="009F731C" w:rsidRDefault="009F731C" w:rsidP="001A644A">
      <w:pPr>
        <w:pStyle w:val="ab"/>
        <w:rPr>
          <w:rFonts w:ascii="Times New Roman" w:hAnsi="Times New Roman" w:cs="Times New Roman"/>
        </w:rPr>
      </w:pPr>
    </w:p>
    <w:p w:rsidR="009F731C" w:rsidRDefault="009F731C" w:rsidP="001A644A">
      <w:pPr>
        <w:pStyle w:val="ab"/>
        <w:rPr>
          <w:rFonts w:ascii="Times New Roman" w:hAnsi="Times New Roman" w:cs="Times New Roman"/>
        </w:rPr>
      </w:pPr>
    </w:p>
    <w:p w:rsidR="009F731C" w:rsidRDefault="009F731C" w:rsidP="001A644A">
      <w:pPr>
        <w:pStyle w:val="ab"/>
        <w:rPr>
          <w:rFonts w:ascii="Times New Roman" w:hAnsi="Times New Roman" w:cs="Times New Roman"/>
        </w:rPr>
      </w:pPr>
    </w:p>
    <w:p w:rsidR="009F731C" w:rsidRDefault="009F731C" w:rsidP="001A644A">
      <w:pPr>
        <w:pStyle w:val="ab"/>
        <w:rPr>
          <w:rFonts w:ascii="Times New Roman" w:hAnsi="Times New Roman" w:cs="Times New Roman"/>
        </w:rPr>
      </w:pPr>
    </w:p>
    <w:p w:rsidR="009F731C" w:rsidRDefault="009F731C" w:rsidP="001A644A">
      <w:pPr>
        <w:pStyle w:val="ab"/>
        <w:rPr>
          <w:rFonts w:ascii="Times New Roman" w:hAnsi="Times New Roman" w:cs="Times New Roman"/>
        </w:rPr>
      </w:pPr>
    </w:p>
    <w:p w:rsidR="009F731C" w:rsidRDefault="009F731C" w:rsidP="001A644A">
      <w:pPr>
        <w:pStyle w:val="ab"/>
        <w:rPr>
          <w:rFonts w:ascii="Times New Roman" w:hAnsi="Times New Roman" w:cs="Times New Roman"/>
        </w:rPr>
      </w:pPr>
    </w:p>
    <w:p w:rsidR="009F731C" w:rsidRDefault="009F731C" w:rsidP="001A644A">
      <w:pPr>
        <w:pStyle w:val="ab"/>
        <w:rPr>
          <w:rFonts w:ascii="Times New Roman" w:hAnsi="Times New Roman" w:cs="Times New Roman"/>
        </w:rPr>
      </w:pPr>
    </w:p>
    <w:p w:rsidR="009F731C" w:rsidRDefault="009F731C" w:rsidP="001A644A">
      <w:pPr>
        <w:pStyle w:val="ab"/>
        <w:rPr>
          <w:rFonts w:ascii="Times New Roman" w:hAnsi="Times New Roman" w:cs="Times New Roman"/>
        </w:rPr>
      </w:pPr>
    </w:p>
    <w:p w:rsidR="009F731C" w:rsidRDefault="009F731C" w:rsidP="001A644A">
      <w:pPr>
        <w:pStyle w:val="ab"/>
        <w:rPr>
          <w:rFonts w:ascii="Times New Roman" w:hAnsi="Times New Roman" w:cs="Times New Roman"/>
        </w:rPr>
      </w:pPr>
    </w:p>
    <w:p w:rsidR="009F731C" w:rsidRDefault="009F731C" w:rsidP="001A644A">
      <w:pPr>
        <w:pStyle w:val="ab"/>
        <w:rPr>
          <w:rFonts w:ascii="Times New Roman" w:hAnsi="Times New Roman" w:cs="Times New Roman"/>
        </w:rPr>
      </w:pPr>
    </w:p>
    <w:p w:rsidR="00C53939" w:rsidRPr="001A644A" w:rsidRDefault="00C53939" w:rsidP="001A644A">
      <w:pPr>
        <w:pStyle w:val="ab"/>
        <w:rPr>
          <w:rFonts w:ascii="Times New Roman" w:hAnsi="Times New Roman" w:cs="Times New Roman"/>
        </w:rPr>
      </w:pPr>
    </w:p>
    <w:p w:rsidR="00C53939" w:rsidRDefault="00C53939" w:rsidP="00F21D6B">
      <w:pPr>
        <w:pStyle w:val="ab"/>
        <w:rPr>
          <w:rFonts w:ascii="Times New Roman" w:eastAsia="Times New Roman" w:hAnsi="Times New Roman" w:cs="Times New Roman"/>
          <w:i/>
          <w:lang w:eastAsia="en-US"/>
        </w:rPr>
      </w:pPr>
    </w:p>
    <w:p w:rsidR="005F3C47" w:rsidRDefault="005F3C47" w:rsidP="00F21D6B">
      <w:pPr>
        <w:pStyle w:val="ab"/>
        <w:rPr>
          <w:rFonts w:ascii="Times New Roman" w:eastAsia="Times New Roman" w:hAnsi="Times New Roman" w:cs="Times New Roman"/>
          <w:i/>
          <w:lang w:eastAsia="en-US"/>
        </w:rPr>
      </w:pPr>
    </w:p>
    <w:p w:rsidR="005F3C47" w:rsidRDefault="005F3C47" w:rsidP="00F21D6B">
      <w:pPr>
        <w:pStyle w:val="ab"/>
        <w:rPr>
          <w:rFonts w:ascii="Times New Roman" w:eastAsia="Times New Roman" w:hAnsi="Times New Roman" w:cs="Times New Roman"/>
          <w:i/>
          <w:lang w:eastAsia="en-US"/>
        </w:rPr>
      </w:pPr>
    </w:p>
    <w:p w:rsidR="005F3C47" w:rsidRDefault="005F3C47" w:rsidP="00F21D6B">
      <w:pPr>
        <w:pStyle w:val="ab"/>
        <w:rPr>
          <w:rFonts w:ascii="Times New Roman" w:eastAsia="Times New Roman" w:hAnsi="Times New Roman" w:cs="Times New Roman"/>
          <w:i/>
          <w:lang w:eastAsia="en-US"/>
        </w:rPr>
      </w:pPr>
    </w:p>
    <w:p w:rsidR="005F3C47" w:rsidRPr="005F3C47" w:rsidRDefault="005F3C47" w:rsidP="005F3C47">
      <w:pPr>
        <w:pStyle w:val="ab"/>
        <w:rPr>
          <w:rFonts w:ascii="Times New Roman" w:eastAsia="Times New Roman" w:hAnsi="Times New Roman" w:cs="Times New Roman"/>
          <w:i/>
          <w:lang w:eastAsia="en-US"/>
        </w:rPr>
      </w:pPr>
    </w:p>
    <w:sectPr w:rsidR="005F3C47" w:rsidRPr="005F3C47" w:rsidSect="004B5C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14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/>
      </w:rPr>
    </w:lvl>
  </w:abstractNum>
  <w:abstractNum w:abstractNumId="2">
    <w:nsid w:val="2EE2565D"/>
    <w:multiLevelType w:val="singleLevel"/>
    <w:tmpl w:val="00000003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E3773"/>
    <w:rsid w:val="00023A05"/>
    <w:rsid w:val="00047CD0"/>
    <w:rsid w:val="00054DE2"/>
    <w:rsid w:val="00057EAA"/>
    <w:rsid w:val="00073EFC"/>
    <w:rsid w:val="001A644A"/>
    <w:rsid w:val="002474C0"/>
    <w:rsid w:val="00257036"/>
    <w:rsid w:val="00277A82"/>
    <w:rsid w:val="0028556E"/>
    <w:rsid w:val="00291049"/>
    <w:rsid w:val="00350693"/>
    <w:rsid w:val="003B1B22"/>
    <w:rsid w:val="003D3772"/>
    <w:rsid w:val="003D5875"/>
    <w:rsid w:val="00403602"/>
    <w:rsid w:val="00415553"/>
    <w:rsid w:val="0041568D"/>
    <w:rsid w:val="00424714"/>
    <w:rsid w:val="00466ACF"/>
    <w:rsid w:val="00466B95"/>
    <w:rsid w:val="0047037C"/>
    <w:rsid w:val="004B5CDB"/>
    <w:rsid w:val="004C69C0"/>
    <w:rsid w:val="004E7BBD"/>
    <w:rsid w:val="00535799"/>
    <w:rsid w:val="00575A5B"/>
    <w:rsid w:val="00582180"/>
    <w:rsid w:val="005823BA"/>
    <w:rsid w:val="005C3C0C"/>
    <w:rsid w:val="005F18A2"/>
    <w:rsid w:val="005F3C47"/>
    <w:rsid w:val="006672DA"/>
    <w:rsid w:val="006B065A"/>
    <w:rsid w:val="006C50A9"/>
    <w:rsid w:val="0073406C"/>
    <w:rsid w:val="007359F7"/>
    <w:rsid w:val="0078324C"/>
    <w:rsid w:val="007930F0"/>
    <w:rsid w:val="007A106A"/>
    <w:rsid w:val="00820489"/>
    <w:rsid w:val="00850838"/>
    <w:rsid w:val="008A092F"/>
    <w:rsid w:val="008C51D5"/>
    <w:rsid w:val="008D245F"/>
    <w:rsid w:val="008E3017"/>
    <w:rsid w:val="00964003"/>
    <w:rsid w:val="009C1F8B"/>
    <w:rsid w:val="009E25D0"/>
    <w:rsid w:val="009F731C"/>
    <w:rsid w:val="00A00CB0"/>
    <w:rsid w:val="00A87258"/>
    <w:rsid w:val="00AB7F21"/>
    <w:rsid w:val="00AE3773"/>
    <w:rsid w:val="00B52B78"/>
    <w:rsid w:val="00B904DA"/>
    <w:rsid w:val="00BA1AD6"/>
    <w:rsid w:val="00BC2161"/>
    <w:rsid w:val="00BE4854"/>
    <w:rsid w:val="00C45C9F"/>
    <w:rsid w:val="00C53939"/>
    <w:rsid w:val="00C54AB6"/>
    <w:rsid w:val="00C71397"/>
    <w:rsid w:val="00D52F4F"/>
    <w:rsid w:val="00D830A2"/>
    <w:rsid w:val="00D963A1"/>
    <w:rsid w:val="00DF0A92"/>
    <w:rsid w:val="00DF4C9A"/>
    <w:rsid w:val="00DF57D8"/>
    <w:rsid w:val="00E90420"/>
    <w:rsid w:val="00ED6D4C"/>
    <w:rsid w:val="00F21D6B"/>
    <w:rsid w:val="00F318A1"/>
    <w:rsid w:val="00F7299D"/>
    <w:rsid w:val="00F9776C"/>
    <w:rsid w:val="00FE523F"/>
    <w:rsid w:val="00FE5D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E3773"/>
    <w:pPr>
      <w:spacing w:after="0" w:line="240" w:lineRule="auto"/>
      <w:jc w:val="center"/>
    </w:pPr>
    <w:rPr>
      <w:rFonts w:ascii="Calibri" w:eastAsia="Times New Roman" w:hAnsi="Calibri" w:cs="Calibri"/>
      <w:sz w:val="28"/>
      <w:szCs w:val="28"/>
    </w:rPr>
  </w:style>
  <w:style w:type="character" w:customStyle="1" w:styleId="a4">
    <w:name w:val="Название Знак"/>
    <w:basedOn w:val="a0"/>
    <w:link w:val="a3"/>
    <w:rsid w:val="00AE3773"/>
    <w:rPr>
      <w:rFonts w:ascii="Calibri" w:eastAsia="Times New Roman" w:hAnsi="Calibri" w:cs="Calibri"/>
      <w:sz w:val="28"/>
      <w:szCs w:val="28"/>
    </w:rPr>
  </w:style>
  <w:style w:type="paragraph" w:styleId="a5">
    <w:name w:val="Body Text"/>
    <w:basedOn w:val="a"/>
    <w:link w:val="1"/>
    <w:semiHidden/>
    <w:unhideWhenUsed/>
    <w:rsid w:val="00AE3773"/>
    <w:pPr>
      <w:spacing w:after="0" w:line="240" w:lineRule="auto"/>
    </w:pPr>
    <w:rPr>
      <w:rFonts w:ascii="Calibri" w:eastAsia="Times New Roman" w:hAnsi="Calibri" w:cs="Calibri"/>
      <w:b/>
      <w:bCs/>
      <w:sz w:val="28"/>
      <w:szCs w:val="28"/>
    </w:rPr>
  </w:style>
  <w:style w:type="character" w:customStyle="1" w:styleId="a6">
    <w:name w:val="Основной текст Знак"/>
    <w:basedOn w:val="a0"/>
    <w:semiHidden/>
    <w:rsid w:val="00AE3773"/>
  </w:style>
  <w:style w:type="paragraph" w:styleId="a7">
    <w:name w:val="Body Text Indent"/>
    <w:basedOn w:val="a"/>
    <w:link w:val="10"/>
    <w:semiHidden/>
    <w:unhideWhenUsed/>
    <w:rsid w:val="00AE3773"/>
    <w:pPr>
      <w:spacing w:after="120" w:line="240" w:lineRule="auto"/>
      <w:ind w:left="283"/>
    </w:pPr>
    <w:rPr>
      <w:rFonts w:ascii="Calibri" w:eastAsia="Times New Roman" w:hAnsi="Calibri" w:cs="Calibri"/>
      <w:sz w:val="28"/>
      <w:szCs w:val="28"/>
    </w:rPr>
  </w:style>
  <w:style w:type="character" w:customStyle="1" w:styleId="a8">
    <w:name w:val="Основной текст с отступом Знак"/>
    <w:basedOn w:val="a0"/>
    <w:semiHidden/>
    <w:rsid w:val="00AE3773"/>
  </w:style>
  <w:style w:type="paragraph" w:customStyle="1" w:styleId="ConsPlusCell">
    <w:name w:val="ConsPlusCell"/>
    <w:rsid w:val="00AE37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21">
    <w:name w:val="Основной текст 21"/>
    <w:basedOn w:val="a"/>
    <w:rsid w:val="00AE3773"/>
    <w:pPr>
      <w:widowControl w:val="0"/>
      <w:spacing w:after="60" w:line="240" w:lineRule="auto"/>
      <w:ind w:firstLine="720"/>
      <w:jc w:val="both"/>
    </w:pPr>
    <w:rPr>
      <w:rFonts w:ascii="Calibri" w:eastAsia="Times New Roman" w:hAnsi="Calibri" w:cs="Calibri"/>
      <w:sz w:val="28"/>
      <w:szCs w:val="28"/>
    </w:rPr>
  </w:style>
  <w:style w:type="paragraph" w:customStyle="1" w:styleId="31">
    <w:name w:val="Основной текст с отступом 31"/>
    <w:basedOn w:val="a"/>
    <w:rsid w:val="00AE3773"/>
    <w:pPr>
      <w:suppressAutoHyphens/>
      <w:spacing w:after="120"/>
      <w:ind w:left="283"/>
    </w:pPr>
    <w:rPr>
      <w:rFonts w:ascii="Calibri" w:eastAsia="Calibri" w:hAnsi="Calibri" w:cs="Times New Roman"/>
      <w:sz w:val="16"/>
      <w:szCs w:val="16"/>
      <w:lang w:eastAsia="ar-SA"/>
    </w:rPr>
  </w:style>
  <w:style w:type="paragraph" w:customStyle="1" w:styleId="BodyText21">
    <w:name w:val="Body Text 21"/>
    <w:basedOn w:val="a"/>
    <w:rsid w:val="00AE3773"/>
    <w:pPr>
      <w:widowControl w:val="0"/>
      <w:suppressAutoHyphens/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">
    <w:name w:val="Основной текст Знак1"/>
    <w:basedOn w:val="a0"/>
    <w:link w:val="a5"/>
    <w:semiHidden/>
    <w:locked/>
    <w:rsid w:val="00AE3773"/>
    <w:rPr>
      <w:rFonts w:ascii="Calibri" w:eastAsia="Times New Roman" w:hAnsi="Calibri" w:cs="Calibri"/>
      <w:b/>
      <w:bCs/>
      <w:sz w:val="28"/>
      <w:szCs w:val="28"/>
    </w:rPr>
  </w:style>
  <w:style w:type="character" w:customStyle="1" w:styleId="10">
    <w:name w:val="Основной текст с отступом Знак1"/>
    <w:basedOn w:val="a0"/>
    <w:link w:val="a7"/>
    <w:semiHidden/>
    <w:locked/>
    <w:rsid w:val="00AE3773"/>
    <w:rPr>
      <w:rFonts w:ascii="Calibri" w:eastAsia="Times New Roman" w:hAnsi="Calibri" w:cs="Calibri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AE3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3773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BA1A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4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5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1004</Words>
  <Characters>5725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43</cp:revision>
  <cp:lastPrinted>2019-11-18T04:59:00Z</cp:lastPrinted>
  <dcterms:created xsi:type="dcterms:W3CDTF">2018-11-26T07:44:00Z</dcterms:created>
  <dcterms:modified xsi:type="dcterms:W3CDTF">2019-11-26T06:36:00Z</dcterms:modified>
</cp:coreProperties>
</file>